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2EF" w:rsidRPr="00DC4C46" w:rsidRDefault="00B953C3" w:rsidP="00B953C3">
      <w:pPr>
        <w:pStyle w:val="Sinespaciado"/>
        <w:jc w:val="center"/>
        <w:rPr>
          <w:rFonts w:ascii="Times New Roman" w:hAnsi="Times New Roman" w:cs="Times New Roman"/>
          <w:sz w:val="28"/>
          <w:szCs w:val="28"/>
          <w:lang w:val="es-ES"/>
        </w:rPr>
      </w:pPr>
      <w:r w:rsidRPr="00DC4C46">
        <w:rPr>
          <w:rFonts w:ascii="Times New Roman" w:hAnsi="Times New Roman" w:cs="Times New Roman"/>
          <w:sz w:val="28"/>
          <w:szCs w:val="28"/>
          <w:lang w:val="es-ES"/>
        </w:rPr>
        <w:t>La hora de las comunidades</w:t>
      </w:r>
    </w:p>
    <w:p w:rsidR="00F912EF" w:rsidRPr="00DC4C46" w:rsidRDefault="00B953C3" w:rsidP="00B953C3">
      <w:pPr>
        <w:pStyle w:val="Sinespaciado"/>
        <w:jc w:val="center"/>
        <w:rPr>
          <w:rFonts w:ascii="Times New Roman" w:hAnsi="Times New Roman" w:cs="Times New Roman"/>
          <w:lang w:val="es-ES"/>
        </w:rPr>
      </w:pPr>
      <w:r w:rsidRPr="00DC4C46">
        <w:rPr>
          <w:rFonts w:ascii="Times New Roman" w:hAnsi="Times New Roman" w:cs="Times New Roman"/>
          <w:lang w:val="es-ES"/>
        </w:rPr>
        <w:t xml:space="preserve">René Mendoza </w:t>
      </w:r>
      <w:proofErr w:type="spellStart"/>
      <w:r w:rsidRPr="00DC4C46">
        <w:rPr>
          <w:rFonts w:ascii="Times New Roman" w:hAnsi="Times New Roman" w:cs="Times New Roman"/>
          <w:lang w:val="es-ES"/>
        </w:rPr>
        <w:t>Vidaurre</w:t>
      </w:r>
      <w:proofErr w:type="spellEnd"/>
      <w:r w:rsidRPr="00DC4C46">
        <w:rPr>
          <w:rFonts w:ascii="Times New Roman" w:hAnsi="Times New Roman" w:cs="Times New Roman"/>
          <w:lang w:val="es-ES"/>
        </w:rPr>
        <w:t xml:space="preserve">, Fabiola Zeledón y </w:t>
      </w:r>
      <w:proofErr w:type="spellStart"/>
      <w:r w:rsidRPr="00DC4C46">
        <w:rPr>
          <w:rFonts w:ascii="Times New Roman" w:hAnsi="Times New Roman" w:cs="Times New Roman"/>
          <w:lang w:val="es-ES"/>
        </w:rPr>
        <w:t>Esmelda</w:t>
      </w:r>
      <w:proofErr w:type="spellEnd"/>
      <w:r w:rsidRPr="00DC4C46">
        <w:rPr>
          <w:rFonts w:ascii="Times New Roman" w:hAnsi="Times New Roman" w:cs="Times New Roman"/>
          <w:lang w:val="es-ES"/>
        </w:rPr>
        <w:t xml:space="preserve"> Suazo</w:t>
      </w:r>
      <w:r w:rsidR="00977045" w:rsidRPr="00DC4C46">
        <w:rPr>
          <w:rStyle w:val="Refdenotaalpie"/>
          <w:rFonts w:ascii="Times New Roman" w:hAnsi="Times New Roman" w:cs="Times New Roman"/>
          <w:lang w:val="es-ES"/>
        </w:rPr>
        <w:footnoteReference w:id="1"/>
      </w:r>
    </w:p>
    <w:p w:rsidR="00B953C3" w:rsidRPr="00DC4C46" w:rsidRDefault="00B953C3" w:rsidP="00F912EF">
      <w:pPr>
        <w:pStyle w:val="Sinespaciado"/>
        <w:jc w:val="both"/>
        <w:rPr>
          <w:rFonts w:ascii="Arial" w:hAnsi="Arial" w:cs="Arial"/>
          <w:lang w:val="es-ES"/>
        </w:rPr>
      </w:pP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b/>
          <w:bCs/>
          <w:sz w:val="20"/>
          <w:szCs w:val="20"/>
          <w:lang w:val="es-419"/>
        </w:rPr>
        <w:t>Por las veredas</w:t>
      </w: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-Prima, has viajado tanto que segur</w:t>
      </w:r>
      <w:r w:rsidR="000C4D1C" w:rsidRPr="00DC4C46">
        <w:rPr>
          <w:rFonts w:cstheme="minorHAnsi"/>
          <w:i/>
          <w:iCs/>
          <w:sz w:val="20"/>
          <w:szCs w:val="20"/>
          <w:lang w:val="es-419"/>
        </w:rPr>
        <w:t>o</w:t>
      </w:r>
      <w:r w:rsidRPr="00DC4C46">
        <w:rPr>
          <w:rFonts w:cstheme="minorHAnsi"/>
          <w:i/>
          <w:iCs/>
          <w:sz w:val="20"/>
          <w:szCs w:val="20"/>
          <w:lang w:val="es-419"/>
        </w:rPr>
        <w:t xml:space="preserve"> ganas y sabes mucho, ayúdanos a viajar así como cooperativa. </w:t>
      </w: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-He viajado por la carretera, se corre rápido y solo se ve rodando dinero en ruedas.</w:t>
      </w:r>
    </w:p>
    <w:p w:rsidR="00B953C3" w:rsidRPr="00DC4C46" w:rsidRDefault="00F652BB" w:rsidP="00F652BB">
      <w:pPr>
        <w:pStyle w:val="Sinespaciado"/>
        <w:tabs>
          <w:tab w:val="left" w:pos="3138"/>
          <w:tab w:val="right" w:pos="9360"/>
        </w:tabs>
        <w:ind w:left="720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ab/>
      </w:r>
      <w:r w:rsidRPr="00DC4C46">
        <w:rPr>
          <w:rFonts w:cstheme="minorHAnsi"/>
          <w:i/>
          <w:iCs/>
          <w:sz w:val="20"/>
          <w:szCs w:val="20"/>
          <w:lang w:val="es-419"/>
        </w:rPr>
        <w:tab/>
      </w:r>
      <w:r w:rsidR="00B953C3" w:rsidRPr="00DC4C46">
        <w:rPr>
          <w:rFonts w:cstheme="minorHAnsi"/>
          <w:i/>
          <w:iCs/>
          <w:sz w:val="20"/>
          <w:szCs w:val="20"/>
          <w:lang w:val="es-419"/>
        </w:rPr>
        <w:t>-Eso mismo… Queremos hacer dinero.</w:t>
      </w: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 xml:space="preserve">-Cuando me bajo del carro y camino a pie o en bestia, veo personas, </w:t>
      </w:r>
      <w:r w:rsidR="00097821" w:rsidRPr="00DC4C46">
        <w:rPr>
          <w:rFonts w:cstheme="minorHAnsi"/>
          <w:i/>
          <w:iCs/>
          <w:sz w:val="20"/>
          <w:szCs w:val="20"/>
          <w:lang w:val="es-419"/>
        </w:rPr>
        <w:t>grupos reunidos</w:t>
      </w:r>
      <w:r w:rsidRPr="00DC4C46">
        <w:rPr>
          <w:rFonts w:cstheme="minorHAnsi"/>
          <w:i/>
          <w:iCs/>
          <w:sz w:val="20"/>
          <w:szCs w:val="20"/>
          <w:lang w:val="es-419"/>
        </w:rPr>
        <w:t>, escucho ese canto de las chicharras</w:t>
      </w:r>
      <w:r w:rsidR="00381E44" w:rsidRPr="00DC4C46">
        <w:rPr>
          <w:rFonts w:cstheme="minorHAnsi"/>
          <w:i/>
          <w:iCs/>
          <w:sz w:val="20"/>
          <w:szCs w:val="20"/>
          <w:lang w:val="es-419"/>
        </w:rPr>
        <w:t>…</w:t>
      </w: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-¿Qué quieres decir?</w:t>
      </w:r>
    </w:p>
    <w:p w:rsidR="00252783" w:rsidRPr="00DC4C46" w:rsidRDefault="00B953C3" w:rsidP="00B953C3">
      <w:pPr>
        <w:pStyle w:val="Sinespaciado"/>
        <w:ind w:left="720"/>
        <w:jc w:val="right"/>
        <w:rPr>
          <w:rFonts w:cstheme="minorHAnsi"/>
          <w:i/>
          <w:iCs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</w:t>
      </w:r>
      <w:r w:rsidR="00582CC1" w:rsidRPr="00DC4C46">
        <w:rPr>
          <w:rFonts w:cstheme="minorHAnsi"/>
          <w:i/>
          <w:iCs/>
          <w:sz w:val="20"/>
          <w:szCs w:val="20"/>
          <w:lang w:val="es-419"/>
        </w:rPr>
        <w:t xml:space="preserve">Si </w:t>
      </w:r>
      <w:r w:rsidRPr="00DC4C46">
        <w:rPr>
          <w:rFonts w:cstheme="minorHAnsi"/>
          <w:i/>
          <w:iCs/>
          <w:sz w:val="20"/>
          <w:szCs w:val="20"/>
          <w:lang w:val="es-419"/>
        </w:rPr>
        <w:t>la cooperativa agarra las veredas, toca</w:t>
      </w:r>
      <w:r w:rsidR="00252783" w:rsidRPr="00DC4C46">
        <w:rPr>
          <w:rFonts w:cstheme="minorHAnsi"/>
          <w:i/>
          <w:iCs/>
          <w:sz w:val="20"/>
          <w:szCs w:val="20"/>
          <w:lang w:val="es-419"/>
        </w:rPr>
        <w:t>rá</w:t>
      </w:r>
      <w:r w:rsidRPr="00DC4C46">
        <w:rPr>
          <w:rFonts w:cstheme="minorHAnsi"/>
          <w:i/>
          <w:iCs/>
          <w:sz w:val="20"/>
          <w:szCs w:val="20"/>
          <w:lang w:val="es-419"/>
        </w:rPr>
        <w:t xml:space="preserve"> corazones,</w:t>
      </w:r>
      <w:r w:rsidR="00381E44" w:rsidRPr="00DC4C46">
        <w:rPr>
          <w:rFonts w:cstheme="minorHAnsi"/>
          <w:i/>
          <w:iCs/>
          <w:sz w:val="20"/>
          <w:szCs w:val="20"/>
          <w:lang w:val="es-419"/>
        </w:rPr>
        <w:t xml:space="preserve"> hurgará nuestras raíces,</w:t>
      </w:r>
      <w:r w:rsidRPr="00DC4C46">
        <w:rPr>
          <w:rFonts w:cstheme="minorHAnsi"/>
          <w:i/>
          <w:iCs/>
          <w:sz w:val="20"/>
          <w:szCs w:val="20"/>
          <w:lang w:val="es-419"/>
        </w:rPr>
        <w:t xml:space="preserve"> </w:t>
      </w:r>
      <w:r w:rsidR="000C4D1C" w:rsidRPr="00DC4C46">
        <w:rPr>
          <w:rFonts w:cstheme="minorHAnsi"/>
          <w:i/>
          <w:iCs/>
          <w:sz w:val="20"/>
          <w:szCs w:val="20"/>
          <w:lang w:val="es-419"/>
        </w:rPr>
        <w:t>hará pensar y caminar juntos</w:t>
      </w:r>
      <w:r w:rsidR="00252783" w:rsidRPr="00DC4C46">
        <w:rPr>
          <w:rFonts w:cstheme="minorHAnsi"/>
          <w:i/>
          <w:iCs/>
          <w:sz w:val="20"/>
          <w:szCs w:val="20"/>
          <w:lang w:val="es-419"/>
        </w:rPr>
        <w:t>.</w:t>
      </w:r>
    </w:p>
    <w:p w:rsidR="00B953C3" w:rsidRPr="00DC4C46" w:rsidRDefault="0025278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</w:t>
      </w:r>
      <w:r w:rsidR="00B953C3" w:rsidRPr="00DC4C46">
        <w:rPr>
          <w:rFonts w:cstheme="minorHAnsi"/>
          <w:i/>
          <w:iCs/>
          <w:sz w:val="20"/>
          <w:szCs w:val="20"/>
          <w:lang w:val="es-419"/>
        </w:rPr>
        <w:t xml:space="preserve">O sea, </w:t>
      </w:r>
      <w:r w:rsidR="000C4D1C" w:rsidRPr="00DC4C46">
        <w:rPr>
          <w:rFonts w:cstheme="minorHAnsi"/>
          <w:i/>
          <w:iCs/>
          <w:sz w:val="20"/>
          <w:szCs w:val="20"/>
          <w:lang w:val="es-419"/>
        </w:rPr>
        <w:t xml:space="preserve">sentir, </w:t>
      </w:r>
      <w:r w:rsidR="00B953C3" w:rsidRPr="00DC4C46">
        <w:rPr>
          <w:rFonts w:cstheme="minorHAnsi"/>
          <w:i/>
          <w:iCs/>
          <w:sz w:val="20"/>
          <w:szCs w:val="20"/>
          <w:lang w:val="es-419"/>
        </w:rPr>
        <w:t>caminar y empezar a cooperar</w:t>
      </w:r>
      <w:r w:rsidR="00286201" w:rsidRPr="00DC4C46">
        <w:rPr>
          <w:rFonts w:cstheme="minorHAnsi"/>
          <w:i/>
          <w:iCs/>
          <w:sz w:val="20"/>
          <w:szCs w:val="20"/>
          <w:lang w:val="es-419"/>
        </w:rPr>
        <w:t>, en lugar de agarrar la carretera</w:t>
      </w:r>
      <w:r w:rsidR="00B953C3" w:rsidRPr="00DC4C46">
        <w:rPr>
          <w:rFonts w:cstheme="minorHAnsi"/>
          <w:i/>
          <w:iCs/>
          <w:sz w:val="20"/>
          <w:szCs w:val="20"/>
          <w:lang w:val="es-419"/>
        </w:rPr>
        <w:t>.</w:t>
      </w:r>
    </w:p>
    <w:p w:rsidR="00B953C3" w:rsidRPr="00DC4C46" w:rsidRDefault="00B953C3" w:rsidP="00B953C3">
      <w:pPr>
        <w:pStyle w:val="Sinespaciado"/>
        <w:ind w:left="720"/>
        <w:jc w:val="right"/>
        <w:rPr>
          <w:rFonts w:cstheme="minorHAnsi"/>
          <w:sz w:val="20"/>
          <w:szCs w:val="20"/>
          <w:lang w:val="es-419"/>
        </w:rPr>
      </w:pPr>
      <w:r w:rsidRPr="00DC4C46">
        <w:rPr>
          <w:rFonts w:cstheme="minorHAnsi"/>
          <w:i/>
          <w:iCs/>
          <w:sz w:val="20"/>
          <w:szCs w:val="20"/>
          <w:lang w:val="es-419"/>
        </w:rPr>
        <w:t>-Eso es, Ana, es el primer paso…</w:t>
      </w:r>
      <w:r w:rsidR="000C4D1C" w:rsidRPr="00DC4C46">
        <w:rPr>
          <w:rFonts w:cstheme="minorHAnsi"/>
          <w:i/>
          <w:iCs/>
          <w:sz w:val="20"/>
          <w:szCs w:val="20"/>
          <w:lang w:val="es-419"/>
        </w:rPr>
        <w:t xml:space="preserve"> </w:t>
      </w:r>
      <w:r w:rsidRPr="00DC4C46">
        <w:rPr>
          <w:rFonts w:cstheme="minorHAnsi"/>
          <w:i/>
          <w:iCs/>
          <w:sz w:val="20"/>
          <w:szCs w:val="20"/>
          <w:lang w:val="es-419"/>
        </w:rPr>
        <w:t>¡por las veredas!</w:t>
      </w:r>
    </w:p>
    <w:p w:rsidR="00B953C3" w:rsidRPr="00DC4C46" w:rsidRDefault="00B953C3" w:rsidP="00F912EF">
      <w:pPr>
        <w:pStyle w:val="Sinespaciado"/>
        <w:jc w:val="both"/>
        <w:rPr>
          <w:rFonts w:ascii="Arial" w:hAnsi="Arial" w:cs="Arial"/>
          <w:lang w:val="es-419"/>
        </w:rPr>
      </w:pPr>
    </w:p>
    <w:p w:rsidR="00097821" w:rsidRPr="00DC4C46" w:rsidRDefault="00983C89" w:rsidP="00F912EF">
      <w:pPr>
        <w:pStyle w:val="Sinespaciado"/>
        <w:jc w:val="both"/>
        <w:rPr>
          <w:rFonts w:ascii="Arial" w:hAnsi="Arial" w:cs="Arial"/>
          <w:color w:val="202122"/>
          <w:shd w:val="clear" w:color="auto" w:fill="FFFFFF"/>
          <w:lang w:val="es-419"/>
        </w:rPr>
      </w:pP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La prisa por ganar dinero 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nos</w:t>
      </w: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h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ace </w:t>
      </w: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>correr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y </w:t>
      </w: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nos </w:t>
      </w:r>
      <w:r w:rsidR="00381E4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limita </w:t>
      </w: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>ver a los lados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. Cuando alcanzamos la meta</w:t>
      </w:r>
      <w:r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nos pasa como al perro </w:t>
      </w:r>
      <w:r w:rsidR="00381E4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en el campo 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que al primer ruido de algún carro sale ladrando a toda velocidad y luego que alcanza al carro no pasa nada, regresa en silencio. Las organizaciones, organismos e instituciones viv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>en desesperada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s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coloca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ndo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sus recursos</w:t>
      </w:r>
      <w:r w:rsidR="00036D56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y capacitaciones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con el discurso de 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acabar con </w:t>
      </w:r>
      <w:r w:rsidR="00286201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el hambre o 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la pobreza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>, y cua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ndo alcanzan esas metas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de inversión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, regresan en silencio. La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población empobrecida 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es como el carro al que el perro alcanzó, aumenta su velocidad de sumar más personas. C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on el COVID-19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,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>esa</w:t>
      </w:r>
      <w:r w:rsidR="005201A8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velocidad aumenta</w:t>
      </w:r>
      <w:r w:rsidR="0001076E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381E44" w:rsidRPr="00DC4C46">
        <w:rPr>
          <w:rFonts w:ascii="Arial" w:hAnsi="Arial" w:cs="Arial"/>
          <w:color w:val="202122"/>
          <w:shd w:val="clear" w:color="auto" w:fill="FFFFFF"/>
          <w:lang w:val="es-419"/>
        </w:rPr>
        <w:t>dramáticamente</w:t>
      </w:r>
      <w:r w:rsidR="00C61B4B" w:rsidRPr="00DC4C46">
        <w:rPr>
          <w:rFonts w:ascii="Arial" w:hAnsi="Arial" w:cs="Arial"/>
          <w:color w:val="202122"/>
          <w:shd w:val="clear" w:color="auto" w:fill="FFFFFF"/>
          <w:lang w:val="es-419"/>
        </w:rPr>
        <w:t>.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¿</w:t>
      </w:r>
      <w:r w:rsidR="00C61B4B" w:rsidRPr="00DC4C46">
        <w:rPr>
          <w:rFonts w:ascii="Arial" w:hAnsi="Arial" w:cs="Arial"/>
          <w:color w:val="202122"/>
          <w:shd w:val="clear" w:color="auto" w:fill="FFFFFF"/>
          <w:lang w:val="es-419"/>
        </w:rPr>
        <w:t>C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ómo pueden salir de la miseria?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</w:t>
      </w:r>
      <w:r w:rsidR="00C61B4B" w:rsidRPr="00DC4C46">
        <w:rPr>
          <w:rFonts w:ascii="Arial" w:hAnsi="Arial" w:cs="Arial"/>
          <w:color w:val="202122"/>
          <w:shd w:val="clear" w:color="auto" w:fill="FFFFFF"/>
          <w:lang w:val="es-419"/>
        </w:rPr>
        <w:t>La parábola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nos dice que </w:t>
      </w:r>
      <w:r w:rsidR="00286201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para empezar a cooperar 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>and</w:t>
      </w:r>
      <w:r w:rsidR="00C61B4B" w:rsidRPr="00DC4C46">
        <w:rPr>
          <w:rFonts w:ascii="Arial" w:hAnsi="Arial" w:cs="Arial"/>
          <w:color w:val="202122"/>
          <w:shd w:val="clear" w:color="auto" w:fill="FFFFFF"/>
          <w:lang w:val="es-419"/>
        </w:rPr>
        <w:t>emos</w:t>
      </w:r>
      <w:r w:rsidR="007118DD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por las veredas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y </w:t>
      </w:r>
      <w:r w:rsidR="00C61B4B" w:rsidRPr="00DC4C46">
        <w:rPr>
          <w:rFonts w:ascii="Arial" w:hAnsi="Arial" w:cs="Arial"/>
          <w:color w:val="202122"/>
          <w:shd w:val="clear" w:color="auto" w:fill="FFFFFF"/>
          <w:lang w:val="es-419"/>
        </w:rPr>
        <w:t>hurguemos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 xml:space="preserve"> nuestros orígenes. ¿Qué significa esto? </w:t>
      </w:r>
      <w:r w:rsidR="001E762B" w:rsidRPr="00DC4C46">
        <w:rPr>
          <w:rFonts w:ascii="Arial" w:hAnsi="Arial" w:cs="Arial"/>
          <w:color w:val="202122"/>
          <w:shd w:val="clear" w:color="auto" w:fill="FFFFFF"/>
          <w:lang w:val="es-419"/>
        </w:rPr>
        <w:t>¡</w:t>
      </w:r>
      <w:r w:rsidR="0006462C" w:rsidRPr="00DC4C46">
        <w:rPr>
          <w:rFonts w:ascii="Arial" w:hAnsi="Arial" w:cs="Arial"/>
          <w:color w:val="202122"/>
          <w:shd w:val="clear" w:color="auto" w:fill="FFFFFF"/>
          <w:lang w:val="es-419"/>
        </w:rPr>
        <w:t>E</w:t>
      </w:r>
      <w:r w:rsidR="00A009D4" w:rsidRPr="00DC4C46">
        <w:rPr>
          <w:rFonts w:ascii="Arial" w:hAnsi="Arial" w:cs="Arial"/>
          <w:color w:val="202122"/>
          <w:shd w:val="clear" w:color="auto" w:fill="FFFFFF"/>
          <w:lang w:val="es-419"/>
        </w:rPr>
        <w:t>s la hora de las comun</w:t>
      </w:r>
      <w:r w:rsidR="001E762B" w:rsidRPr="00DC4C46">
        <w:rPr>
          <w:rFonts w:ascii="Arial" w:hAnsi="Arial" w:cs="Arial"/>
          <w:color w:val="202122"/>
          <w:shd w:val="clear" w:color="auto" w:fill="FFFFFF"/>
          <w:lang w:val="es-419"/>
        </w:rPr>
        <w:t>idades!</w:t>
      </w:r>
    </w:p>
    <w:p w:rsidR="007118DD" w:rsidRPr="00DC4C46" w:rsidRDefault="007118DD" w:rsidP="00F912EF">
      <w:pPr>
        <w:pStyle w:val="Sinespaciado"/>
        <w:jc w:val="both"/>
        <w:rPr>
          <w:rFonts w:ascii="Arial" w:hAnsi="Arial" w:cs="Arial"/>
          <w:color w:val="202122"/>
          <w:shd w:val="clear" w:color="auto" w:fill="FFFFFF"/>
          <w:lang w:val="es-419"/>
        </w:rPr>
      </w:pPr>
    </w:p>
    <w:p w:rsidR="00983C89" w:rsidRPr="00DC4C46" w:rsidRDefault="00C61B4B" w:rsidP="00FB5606">
      <w:pPr>
        <w:pStyle w:val="Ttulo1"/>
      </w:pPr>
      <w:r w:rsidRPr="00DC4C46">
        <w:t>Las realidades quedan a la vista</w:t>
      </w:r>
    </w:p>
    <w:p w:rsidR="00587E27" w:rsidRPr="00DC4C46" w:rsidRDefault="00587E27" w:rsidP="00F912EF">
      <w:pPr>
        <w:pStyle w:val="Sinespaciado"/>
        <w:jc w:val="both"/>
        <w:rPr>
          <w:rFonts w:ascii="Arial" w:hAnsi="Arial" w:cs="Arial"/>
          <w:lang w:val="es-419"/>
        </w:rPr>
      </w:pPr>
    </w:p>
    <w:p w:rsidR="00406A5C" w:rsidRPr="00DC4C46" w:rsidRDefault="00681AA7" w:rsidP="004E7A1C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t xml:space="preserve">El paso </w:t>
      </w:r>
      <w:r w:rsidR="00990AA4" w:rsidRPr="00DC4C46">
        <w:rPr>
          <w:rFonts w:ascii="Arial" w:hAnsi="Arial" w:cs="Arial"/>
          <w:lang w:val="es-ES"/>
        </w:rPr>
        <w:t xml:space="preserve">del COVID-19 levanta las cobijas y aparecen realidades que nos </w:t>
      </w:r>
      <w:r w:rsidR="00D43D0D">
        <w:rPr>
          <w:rFonts w:ascii="Arial" w:hAnsi="Arial" w:cs="Arial"/>
          <w:lang w:val="es-ES"/>
        </w:rPr>
        <w:t>disgusta</w:t>
      </w:r>
      <w:r w:rsidR="00990AA4" w:rsidRPr="00DC4C46">
        <w:rPr>
          <w:rFonts w:ascii="Arial" w:hAnsi="Arial" w:cs="Arial"/>
          <w:lang w:val="es-ES"/>
        </w:rPr>
        <w:t>. L</w:t>
      </w:r>
      <w:r w:rsidR="004E7A1C" w:rsidRPr="00DC4C46">
        <w:rPr>
          <w:rFonts w:ascii="Arial" w:hAnsi="Arial" w:cs="Arial"/>
          <w:lang w:val="es-ES"/>
        </w:rPr>
        <w:t>a</w:t>
      </w:r>
      <w:r w:rsidR="009F11B7" w:rsidRPr="00DC4C46">
        <w:rPr>
          <w:rFonts w:ascii="Arial" w:hAnsi="Arial" w:cs="Arial"/>
          <w:lang w:val="es-ES"/>
        </w:rPr>
        <w:t xml:space="preserve"> población rural </w:t>
      </w:r>
      <w:r w:rsidR="004E7A1C" w:rsidRPr="00DC4C46">
        <w:rPr>
          <w:rFonts w:ascii="Arial" w:hAnsi="Arial" w:cs="Arial"/>
          <w:lang w:val="es-ES"/>
        </w:rPr>
        <w:t>emigra a la montaña</w:t>
      </w:r>
      <w:r w:rsidR="00990AA4" w:rsidRPr="00DC4C46">
        <w:rPr>
          <w:rFonts w:ascii="Arial" w:hAnsi="Arial" w:cs="Arial"/>
          <w:lang w:val="es-ES"/>
        </w:rPr>
        <w:t xml:space="preserve"> </w:t>
      </w:r>
      <w:r w:rsidR="009F11B7" w:rsidRPr="00DC4C46">
        <w:rPr>
          <w:rFonts w:ascii="Arial" w:hAnsi="Arial" w:cs="Arial"/>
          <w:lang w:val="es-ES"/>
        </w:rPr>
        <w:t xml:space="preserve">o al exterior </w:t>
      </w:r>
      <w:r w:rsidR="00990AA4" w:rsidRPr="00DC4C46">
        <w:rPr>
          <w:rFonts w:ascii="Arial" w:hAnsi="Arial" w:cs="Arial"/>
          <w:lang w:val="es-ES"/>
        </w:rPr>
        <w:t xml:space="preserve">bajo la presión de la </w:t>
      </w:r>
      <w:r w:rsidR="00045A2A" w:rsidRPr="00DC4C46">
        <w:rPr>
          <w:rFonts w:ascii="Arial" w:hAnsi="Arial" w:cs="Arial"/>
          <w:lang w:val="es-ES"/>
        </w:rPr>
        <w:t xml:space="preserve">agricultura de monocultivo o la ganadería, </w:t>
      </w:r>
      <w:r w:rsidR="00036D56" w:rsidRPr="00DC4C46">
        <w:rPr>
          <w:rFonts w:ascii="Arial" w:hAnsi="Arial" w:cs="Arial"/>
          <w:lang w:val="es-ES"/>
        </w:rPr>
        <w:t>empujada</w:t>
      </w:r>
      <w:r w:rsidR="00045A2A" w:rsidRPr="00DC4C46">
        <w:rPr>
          <w:rFonts w:ascii="Arial" w:hAnsi="Arial" w:cs="Arial"/>
          <w:lang w:val="es-ES"/>
        </w:rPr>
        <w:t xml:space="preserve"> por la industria financiera y comercial</w:t>
      </w:r>
      <w:r w:rsidR="008C0453" w:rsidRPr="00DC4C46">
        <w:rPr>
          <w:rFonts w:ascii="Arial" w:hAnsi="Arial" w:cs="Arial"/>
          <w:lang w:val="es-ES"/>
        </w:rPr>
        <w:t>.</w:t>
      </w:r>
      <w:r w:rsidR="00EF7254" w:rsidRPr="00DC4C46">
        <w:rPr>
          <w:rFonts w:ascii="Arial" w:hAnsi="Arial" w:cs="Arial"/>
          <w:lang w:val="es-ES"/>
        </w:rPr>
        <w:t xml:space="preserve"> Esto no es novedad</w:t>
      </w:r>
      <w:r w:rsidR="00286201" w:rsidRPr="00DC4C46">
        <w:rPr>
          <w:rFonts w:ascii="Arial" w:hAnsi="Arial" w:cs="Arial"/>
          <w:lang w:val="es-ES"/>
        </w:rPr>
        <w:t xml:space="preserve">, </w:t>
      </w:r>
      <w:r w:rsidR="00CB6E75" w:rsidRPr="00DC4C46">
        <w:rPr>
          <w:rFonts w:ascii="Arial" w:hAnsi="Arial" w:cs="Arial"/>
          <w:lang w:val="es-ES"/>
        </w:rPr>
        <w:t xml:space="preserve">con o sin cobija </w:t>
      </w:r>
      <w:r w:rsidR="00286201" w:rsidRPr="00DC4C46">
        <w:rPr>
          <w:rFonts w:ascii="Arial" w:hAnsi="Arial" w:cs="Arial"/>
          <w:lang w:val="es-ES"/>
        </w:rPr>
        <w:t xml:space="preserve">lo </w:t>
      </w:r>
      <w:r w:rsidR="00CB6E75" w:rsidRPr="00DC4C46">
        <w:rPr>
          <w:rFonts w:ascii="Arial" w:hAnsi="Arial" w:cs="Arial"/>
          <w:lang w:val="es-ES"/>
        </w:rPr>
        <w:t>hemos conocido</w:t>
      </w:r>
      <w:r w:rsidR="00286201" w:rsidRPr="00DC4C46">
        <w:rPr>
          <w:rFonts w:ascii="Arial" w:hAnsi="Arial" w:cs="Arial"/>
          <w:lang w:val="es-ES"/>
        </w:rPr>
        <w:t xml:space="preserve"> desde hace décadas y siglos</w:t>
      </w:r>
      <w:r w:rsidR="008C0453" w:rsidRPr="00DC4C46">
        <w:rPr>
          <w:rFonts w:ascii="Arial" w:hAnsi="Arial" w:cs="Arial"/>
          <w:lang w:val="es-ES"/>
        </w:rPr>
        <w:t>.</w:t>
      </w:r>
    </w:p>
    <w:p w:rsidR="00406A5C" w:rsidRPr="00DC4C46" w:rsidRDefault="00406A5C" w:rsidP="004E7A1C">
      <w:pPr>
        <w:pStyle w:val="Sinespaciado"/>
        <w:jc w:val="both"/>
        <w:rPr>
          <w:rFonts w:ascii="Arial" w:hAnsi="Arial" w:cs="Arial"/>
          <w:lang w:val="es-ES"/>
        </w:rPr>
      </w:pPr>
    </w:p>
    <w:p w:rsidR="00060A8D" w:rsidRPr="00DC4C46" w:rsidRDefault="0001076E" w:rsidP="004E7A1C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t>Con el COVID-19</w:t>
      </w:r>
      <w:r w:rsidR="00406A5C" w:rsidRPr="00DC4C46">
        <w:rPr>
          <w:rFonts w:ascii="Arial" w:hAnsi="Arial" w:cs="Arial"/>
          <w:lang w:val="es-ES"/>
        </w:rPr>
        <w:t xml:space="preserve"> </w:t>
      </w:r>
      <w:r w:rsidR="00EF7254" w:rsidRPr="00DC4C46">
        <w:rPr>
          <w:rFonts w:ascii="Arial" w:hAnsi="Arial" w:cs="Arial"/>
          <w:lang w:val="es-ES"/>
        </w:rPr>
        <w:t>esperábamos</w:t>
      </w:r>
      <w:r w:rsidR="00406A5C" w:rsidRPr="00DC4C46">
        <w:rPr>
          <w:rFonts w:ascii="Arial" w:hAnsi="Arial" w:cs="Arial"/>
          <w:lang w:val="es-ES"/>
        </w:rPr>
        <w:t xml:space="preserve"> que las </w:t>
      </w:r>
      <w:r w:rsidR="00EF7254" w:rsidRPr="00DC4C46">
        <w:rPr>
          <w:rFonts w:ascii="Arial" w:hAnsi="Arial" w:cs="Arial"/>
          <w:lang w:val="es-ES"/>
        </w:rPr>
        <w:t>fuerzas internas de las comunidades</w:t>
      </w:r>
      <w:r w:rsidR="00036D56" w:rsidRPr="00DC4C46">
        <w:rPr>
          <w:rFonts w:ascii="Arial" w:hAnsi="Arial" w:cs="Arial"/>
          <w:lang w:val="es-ES"/>
        </w:rPr>
        <w:t>,</w:t>
      </w:r>
      <w:r w:rsidR="00406A5C" w:rsidRPr="00DC4C46">
        <w:rPr>
          <w:rFonts w:ascii="Arial" w:hAnsi="Arial" w:cs="Arial"/>
          <w:lang w:val="es-ES"/>
        </w:rPr>
        <w:t xml:space="preserve"> </w:t>
      </w:r>
      <w:r w:rsidR="00AE030E" w:rsidRPr="00DC4C46">
        <w:rPr>
          <w:rFonts w:ascii="Arial" w:hAnsi="Arial" w:cs="Arial"/>
          <w:lang w:val="es-ES"/>
        </w:rPr>
        <w:t>que</w:t>
      </w:r>
      <w:r w:rsidR="00D43D0D">
        <w:rPr>
          <w:rFonts w:ascii="Arial" w:hAnsi="Arial" w:cs="Arial"/>
          <w:lang w:val="es-ES"/>
        </w:rPr>
        <w:t xml:space="preserve"> aparentemente fueron</w:t>
      </w:r>
      <w:r w:rsidR="00AE030E" w:rsidRPr="00DC4C46">
        <w:rPr>
          <w:rFonts w:ascii="Arial" w:hAnsi="Arial" w:cs="Arial"/>
          <w:lang w:val="es-ES"/>
        </w:rPr>
        <w:t xml:space="preserve"> </w:t>
      </w:r>
      <w:r w:rsidRPr="00DC4C46">
        <w:rPr>
          <w:rFonts w:ascii="Arial" w:hAnsi="Arial" w:cs="Arial"/>
          <w:lang w:val="es-ES"/>
        </w:rPr>
        <w:t>apoyadas</w:t>
      </w:r>
      <w:r w:rsidR="00406A5C" w:rsidRPr="00DC4C46">
        <w:rPr>
          <w:rFonts w:ascii="Arial" w:hAnsi="Arial" w:cs="Arial"/>
          <w:lang w:val="es-ES"/>
        </w:rPr>
        <w:t xml:space="preserve"> por </w:t>
      </w:r>
      <w:r w:rsidR="00036D56" w:rsidRPr="00DC4C46">
        <w:rPr>
          <w:rFonts w:ascii="Arial" w:hAnsi="Arial" w:cs="Arial"/>
          <w:lang w:val="es-ES"/>
        </w:rPr>
        <w:t>cientos</w:t>
      </w:r>
      <w:r w:rsidR="00406A5C" w:rsidRPr="00DC4C46">
        <w:rPr>
          <w:rFonts w:ascii="Arial" w:hAnsi="Arial" w:cs="Arial"/>
          <w:lang w:val="es-ES"/>
        </w:rPr>
        <w:t xml:space="preserve"> de proyectos de la cooperación internacional</w:t>
      </w:r>
      <w:r w:rsidR="00036D56" w:rsidRPr="00DC4C46">
        <w:rPr>
          <w:rFonts w:ascii="Arial" w:hAnsi="Arial" w:cs="Arial"/>
          <w:lang w:val="es-ES"/>
        </w:rPr>
        <w:t>,</w:t>
      </w:r>
      <w:r w:rsidR="00406A5C" w:rsidRPr="00DC4C46">
        <w:rPr>
          <w:rFonts w:ascii="Arial" w:hAnsi="Arial" w:cs="Arial"/>
          <w:lang w:val="es-ES"/>
        </w:rPr>
        <w:t xml:space="preserve"> estén </w:t>
      </w:r>
      <w:r w:rsidR="008C0453" w:rsidRPr="00DC4C46">
        <w:rPr>
          <w:rFonts w:ascii="Arial" w:hAnsi="Arial" w:cs="Arial"/>
          <w:lang w:val="es-ES"/>
        </w:rPr>
        <w:t>guiando</w:t>
      </w:r>
      <w:r w:rsidR="00406A5C" w:rsidRPr="00DC4C46">
        <w:rPr>
          <w:rFonts w:ascii="Arial" w:hAnsi="Arial" w:cs="Arial"/>
          <w:lang w:val="es-ES"/>
        </w:rPr>
        <w:t xml:space="preserve"> acciones </w:t>
      </w:r>
      <w:r w:rsidR="00036D56" w:rsidRPr="00DC4C46">
        <w:rPr>
          <w:rFonts w:ascii="Arial" w:hAnsi="Arial" w:cs="Arial"/>
          <w:lang w:val="es-ES"/>
        </w:rPr>
        <w:t>preventivas</w:t>
      </w:r>
      <w:r w:rsidR="00406A5C" w:rsidRPr="00DC4C46">
        <w:rPr>
          <w:rFonts w:ascii="Arial" w:hAnsi="Arial" w:cs="Arial"/>
          <w:lang w:val="es-ES"/>
        </w:rPr>
        <w:t>.</w:t>
      </w:r>
      <w:r w:rsidR="00EF7254" w:rsidRPr="00DC4C46">
        <w:rPr>
          <w:rFonts w:ascii="Arial" w:hAnsi="Arial" w:cs="Arial"/>
          <w:lang w:val="es-ES"/>
        </w:rPr>
        <w:t xml:space="preserve"> </w:t>
      </w:r>
      <w:r w:rsidR="008C0453" w:rsidRPr="00DC4C46">
        <w:rPr>
          <w:rFonts w:ascii="Arial" w:hAnsi="Arial" w:cs="Arial"/>
          <w:lang w:val="es-ES"/>
        </w:rPr>
        <w:t>Que</w:t>
      </w:r>
      <w:r w:rsidR="00EF7254" w:rsidRPr="00DC4C46">
        <w:rPr>
          <w:rFonts w:ascii="Arial" w:hAnsi="Arial" w:cs="Arial"/>
          <w:lang w:val="es-ES"/>
        </w:rPr>
        <w:t xml:space="preserve"> las Iglesias</w:t>
      </w:r>
      <w:r w:rsidR="00036D56" w:rsidRPr="00DC4C46">
        <w:rPr>
          <w:rFonts w:ascii="Arial" w:hAnsi="Arial" w:cs="Arial"/>
          <w:lang w:val="es-ES"/>
        </w:rPr>
        <w:t>,</w:t>
      </w:r>
      <w:r w:rsidR="00EF7254" w:rsidRPr="00DC4C46">
        <w:rPr>
          <w:rFonts w:ascii="Arial" w:hAnsi="Arial" w:cs="Arial"/>
          <w:lang w:val="es-ES"/>
        </w:rPr>
        <w:t xml:space="preserve"> con tantos siglos de </w:t>
      </w:r>
      <w:r w:rsidR="00060A8D" w:rsidRPr="00DC4C46">
        <w:rPr>
          <w:rFonts w:ascii="Arial" w:hAnsi="Arial" w:cs="Arial"/>
          <w:lang w:val="es-ES"/>
        </w:rPr>
        <w:t>predicar</w:t>
      </w:r>
      <w:r w:rsidR="00681AA7" w:rsidRPr="00DC4C46">
        <w:rPr>
          <w:rFonts w:ascii="Arial" w:hAnsi="Arial" w:cs="Arial"/>
          <w:lang w:val="es-ES"/>
        </w:rPr>
        <w:t xml:space="preserve"> el buen samaritano</w:t>
      </w:r>
      <w:r w:rsidR="00036D56" w:rsidRPr="00DC4C46">
        <w:rPr>
          <w:rFonts w:ascii="Arial" w:hAnsi="Arial" w:cs="Arial"/>
          <w:lang w:val="es-ES"/>
        </w:rPr>
        <w:t>,</w:t>
      </w:r>
      <w:r w:rsidR="00060A8D" w:rsidRPr="00DC4C46">
        <w:rPr>
          <w:rFonts w:ascii="Arial" w:hAnsi="Arial" w:cs="Arial"/>
          <w:lang w:val="es-ES"/>
        </w:rPr>
        <w:t xml:space="preserve"> se movilicen</w:t>
      </w:r>
      <w:r w:rsidR="00EF7254" w:rsidRPr="00DC4C46">
        <w:rPr>
          <w:rFonts w:ascii="Arial" w:hAnsi="Arial" w:cs="Arial"/>
          <w:lang w:val="es-ES"/>
        </w:rPr>
        <w:t xml:space="preserve">. </w:t>
      </w:r>
      <w:r w:rsidR="008C0453" w:rsidRPr="00DC4C46">
        <w:rPr>
          <w:rFonts w:ascii="Arial" w:hAnsi="Arial" w:cs="Arial"/>
          <w:lang w:val="es-ES"/>
        </w:rPr>
        <w:t>Que</w:t>
      </w:r>
      <w:r w:rsidR="00060A8D" w:rsidRPr="00DC4C46">
        <w:rPr>
          <w:rFonts w:ascii="Arial" w:hAnsi="Arial" w:cs="Arial"/>
          <w:lang w:val="es-ES"/>
        </w:rPr>
        <w:t xml:space="preserve"> </w:t>
      </w:r>
      <w:r w:rsidR="00EF7254" w:rsidRPr="00DC4C46">
        <w:rPr>
          <w:rFonts w:ascii="Arial" w:hAnsi="Arial" w:cs="Arial"/>
          <w:lang w:val="es-ES"/>
        </w:rPr>
        <w:t>las cooperativas de primer grado</w:t>
      </w:r>
      <w:r w:rsidR="00060A8D" w:rsidRPr="00DC4C46">
        <w:rPr>
          <w:rFonts w:ascii="Arial" w:hAnsi="Arial" w:cs="Arial"/>
          <w:lang w:val="es-ES"/>
        </w:rPr>
        <w:t xml:space="preserve">, miembros de </w:t>
      </w:r>
      <w:r w:rsidR="00EF7254" w:rsidRPr="00DC4C46">
        <w:rPr>
          <w:rFonts w:ascii="Arial" w:hAnsi="Arial" w:cs="Arial"/>
          <w:lang w:val="es-ES"/>
        </w:rPr>
        <w:t xml:space="preserve">organizaciones de segundo grado, </w:t>
      </w:r>
      <w:r w:rsidR="00681AA7" w:rsidRPr="00DC4C46">
        <w:rPr>
          <w:rFonts w:ascii="Arial" w:hAnsi="Arial" w:cs="Arial"/>
          <w:lang w:val="es-ES"/>
        </w:rPr>
        <w:t>se muevan</w:t>
      </w:r>
      <w:r w:rsidR="00060A8D" w:rsidRPr="00DC4C46">
        <w:rPr>
          <w:rFonts w:ascii="Arial" w:hAnsi="Arial" w:cs="Arial"/>
          <w:lang w:val="es-ES"/>
        </w:rPr>
        <w:t xml:space="preserve"> frente al virus.</w:t>
      </w:r>
      <w:r w:rsidR="00EF7254" w:rsidRPr="00DC4C46">
        <w:rPr>
          <w:rFonts w:ascii="Arial" w:hAnsi="Arial" w:cs="Arial"/>
          <w:lang w:val="es-ES"/>
        </w:rPr>
        <w:t xml:space="preserve"> </w:t>
      </w:r>
      <w:r w:rsidR="003D4927" w:rsidRPr="00DC4C46">
        <w:rPr>
          <w:rFonts w:ascii="Arial" w:hAnsi="Arial" w:cs="Arial"/>
          <w:lang w:val="es-ES"/>
        </w:rPr>
        <w:t xml:space="preserve">Extrañamente, </w:t>
      </w:r>
      <w:r w:rsidR="00593987" w:rsidRPr="00DC4C46">
        <w:rPr>
          <w:rFonts w:ascii="Arial" w:hAnsi="Arial" w:cs="Arial"/>
          <w:lang w:val="es-ES"/>
        </w:rPr>
        <w:t>están quiet</w:t>
      </w:r>
      <w:r w:rsidR="008C0453" w:rsidRPr="00DC4C46">
        <w:rPr>
          <w:rFonts w:ascii="Arial" w:hAnsi="Arial" w:cs="Arial"/>
          <w:lang w:val="es-ES"/>
        </w:rPr>
        <w:t>a</w:t>
      </w:r>
      <w:r w:rsidR="00593987" w:rsidRPr="00DC4C46">
        <w:rPr>
          <w:rFonts w:ascii="Arial" w:hAnsi="Arial" w:cs="Arial"/>
          <w:lang w:val="es-ES"/>
        </w:rPr>
        <w:t>s</w:t>
      </w:r>
      <w:r w:rsidR="003D4927" w:rsidRPr="00DC4C46">
        <w:rPr>
          <w:rFonts w:ascii="Arial" w:hAnsi="Arial" w:cs="Arial"/>
          <w:lang w:val="es-ES"/>
        </w:rPr>
        <w:t>.</w:t>
      </w:r>
      <w:r w:rsidR="00060A8D" w:rsidRPr="00DC4C46">
        <w:rPr>
          <w:rFonts w:ascii="Arial" w:hAnsi="Arial" w:cs="Arial"/>
          <w:lang w:val="es-ES"/>
        </w:rPr>
        <w:t xml:space="preserve"> </w:t>
      </w:r>
      <w:r w:rsidR="003D4927" w:rsidRPr="00DC4C46">
        <w:rPr>
          <w:rFonts w:ascii="Arial" w:hAnsi="Arial" w:cs="Arial"/>
          <w:lang w:val="es-ES"/>
        </w:rPr>
        <w:t>“Es</w:t>
      </w:r>
      <w:r w:rsidR="00036D56" w:rsidRPr="00DC4C46">
        <w:rPr>
          <w:rFonts w:ascii="Arial" w:hAnsi="Arial" w:cs="Arial"/>
          <w:lang w:val="es-ES"/>
        </w:rPr>
        <w:t>peramos</w:t>
      </w:r>
      <w:r w:rsidR="003D4927" w:rsidRPr="00DC4C46">
        <w:rPr>
          <w:rFonts w:ascii="Arial" w:hAnsi="Arial" w:cs="Arial"/>
          <w:lang w:val="es-ES"/>
        </w:rPr>
        <w:t xml:space="preserve"> orientaciones de arriba”, “</w:t>
      </w:r>
      <w:r w:rsidR="00060A8D" w:rsidRPr="00DC4C46">
        <w:rPr>
          <w:rFonts w:ascii="Arial" w:hAnsi="Arial" w:cs="Arial"/>
          <w:lang w:val="es-ES"/>
        </w:rPr>
        <w:t>sin</w:t>
      </w:r>
      <w:r w:rsidR="003D4927" w:rsidRPr="00DC4C46">
        <w:rPr>
          <w:rFonts w:ascii="Arial" w:hAnsi="Arial" w:cs="Arial"/>
          <w:lang w:val="es-ES"/>
        </w:rPr>
        <w:t xml:space="preserve"> proyectos, no hay organización”, “</w:t>
      </w:r>
      <w:r w:rsidR="00796AF7" w:rsidRPr="00DC4C46">
        <w:rPr>
          <w:rFonts w:ascii="Arial" w:hAnsi="Arial" w:cs="Arial"/>
          <w:lang w:val="es-ES"/>
        </w:rPr>
        <w:t>donantes n</w:t>
      </w:r>
      <w:r w:rsidR="003D4927" w:rsidRPr="00DC4C46">
        <w:rPr>
          <w:rFonts w:ascii="Arial" w:hAnsi="Arial" w:cs="Arial"/>
          <w:lang w:val="es-ES"/>
        </w:rPr>
        <w:t>o</w:t>
      </w:r>
      <w:r w:rsidR="00060A8D" w:rsidRPr="00DC4C46">
        <w:rPr>
          <w:rFonts w:ascii="Arial" w:hAnsi="Arial" w:cs="Arial"/>
          <w:lang w:val="es-ES"/>
        </w:rPr>
        <w:t xml:space="preserve"> </w:t>
      </w:r>
      <w:r w:rsidR="003D4927" w:rsidRPr="00DC4C46">
        <w:rPr>
          <w:rFonts w:ascii="Arial" w:hAnsi="Arial" w:cs="Arial"/>
          <w:lang w:val="es-ES"/>
        </w:rPr>
        <w:t>manda</w:t>
      </w:r>
      <w:r w:rsidR="00796AF7" w:rsidRPr="00DC4C46">
        <w:rPr>
          <w:rFonts w:ascii="Arial" w:hAnsi="Arial" w:cs="Arial"/>
          <w:lang w:val="es-ES"/>
        </w:rPr>
        <w:t>n</w:t>
      </w:r>
      <w:r w:rsidR="003D4927" w:rsidRPr="00DC4C46">
        <w:rPr>
          <w:rFonts w:ascii="Arial" w:hAnsi="Arial" w:cs="Arial"/>
          <w:lang w:val="es-ES"/>
        </w:rPr>
        <w:t xml:space="preserve"> ayuda </w:t>
      </w:r>
      <w:r w:rsidR="00060A8D" w:rsidRPr="00DC4C46">
        <w:rPr>
          <w:rFonts w:ascii="Arial" w:hAnsi="Arial" w:cs="Arial"/>
          <w:lang w:val="es-ES"/>
        </w:rPr>
        <w:t xml:space="preserve">a los que </w:t>
      </w:r>
      <w:r w:rsidR="00AE030E" w:rsidRPr="00DC4C46">
        <w:rPr>
          <w:rFonts w:ascii="Arial" w:hAnsi="Arial" w:cs="Arial"/>
          <w:lang w:val="es-ES"/>
        </w:rPr>
        <w:t>se organizan en</w:t>
      </w:r>
      <w:r w:rsidR="00060A8D" w:rsidRPr="00DC4C46">
        <w:rPr>
          <w:rFonts w:ascii="Arial" w:hAnsi="Arial" w:cs="Arial"/>
          <w:lang w:val="es-ES"/>
        </w:rPr>
        <w:t xml:space="preserve"> </w:t>
      </w:r>
      <w:r w:rsidR="003D4927" w:rsidRPr="00DC4C46">
        <w:rPr>
          <w:rFonts w:ascii="Arial" w:hAnsi="Arial" w:cs="Arial"/>
          <w:lang w:val="es-ES"/>
        </w:rPr>
        <w:t>cooperativa</w:t>
      </w:r>
      <w:r w:rsidR="00060A8D" w:rsidRPr="00DC4C46">
        <w:rPr>
          <w:rFonts w:ascii="Arial" w:hAnsi="Arial" w:cs="Arial"/>
          <w:lang w:val="es-ES"/>
        </w:rPr>
        <w:t>s</w:t>
      </w:r>
      <w:r w:rsidR="003D4927" w:rsidRPr="00DC4C46">
        <w:rPr>
          <w:rFonts w:ascii="Arial" w:hAnsi="Arial" w:cs="Arial"/>
          <w:lang w:val="es-ES"/>
        </w:rPr>
        <w:t>”</w:t>
      </w:r>
      <w:r w:rsidR="0095793D" w:rsidRPr="00DC4C46">
        <w:rPr>
          <w:rFonts w:ascii="Arial" w:hAnsi="Arial" w:cs="Arial"/>
          <w:lang w:val="es-ES"/>
        </w:rPr>
        <w:t>, “todo es en el pueblo (cabecera municipal), las reuniones, el acopio”</w:t>
      </w:r>
      <w:r w:rsidR="003D4927" w:rsidRPr="00DC4C46">
        <w:rPr>
          <w:rFonts w:ascii="Arial" w:hAnsi="Arial" w:cs="Arial"/>
          <w:lang w:val="es-ES"/>
        </w:rPr>
        <w:t>.</w:t>
      </w:r>
      <w:r w:rsidR="00060A8D" w:rsidRPr="00DC4C46">
        <w:rPr>
          <w:rFonts w:ascii="Arial" w:hAnsi="Arial" w:cs="Arial"/>
          <w:lang w:val="es-ES"/>
        </w:rPr>
        <w:t xml:space="preserve"> ¿En qué quedó </w:t>
      </w:r>
      <w:r w:rsidR="00681AA7" w:rsidRPr="00DC4C46">
        <w:rPr>
          <w:rFonts w:ascii="Arial" w:hAnsi="Arial" w:cs="Arial"/>
          <w:lang w:val="es-ES"/>
        </w:rPr>
        <w:t>lo del</w:t>
      </w:r>
      <w:r w:rsidR="00060A8D" w:rsidRPr="00DC4C46">
        <w:rPr>
          <w:rFonts w:ascii="Arial" w:hAnsi="Arial" w:cs="Arial"/>
          <w:lang w:val="es-ES"/>
        </w:rPr>
        <w:t xml:space="preserve"> “ancla”, “articulaciones”,</w:t>
      </w:r>
      <w:r w:rsidR="00036D56" w:rsidRPr="00DC4C46">
        <w:rPr>
          <w:rFonts w:ascii="Arial" w:hAnsi="Arial" w:cs="Arial"/>
          <w:lang w:val="es-ES"/>
        </w:rPr>
        <w:t xml:space="preserve"> “redes”,</w:t>
      </w:r>
      <w:r w:rsidR="00060A8D" w:rsidRPr="00DC4C46">
        <w:rPr>
          <w:rFonts w:ascii="Arial" w:hAnsi="Arial" w:cs="Arial"/>
          <w:lang w:val="es-ES"/>
        </w:rPr>
        <w:t xml:space="preserve"> “alianzas público-privadas” </w:t>
      </w:r>
      <w:r w:rsidR="00AE030E" w:rsidRPr="00DC4C46">
        <w:rPr>
          <w:rFonts w:ascii="Arial" w:hAnsi="Arial" w:cs="Arial"/>
          <w:lang w:val="es-ES"/>
        </w:rPr>
        <w:t>y</w:t>
      </w:r>
      <w:r w:rsidR="00060A8D" w:rsidRPr="00DC4C46">
        <w:rPr>
          <w:rFonts w:ascii="Arial" w:hAnsi="Arial" w:cs="Arial"/>
          <w:lang w:val="es-ES"/>
        </w:rPr>
        <w:t xml:space="preserve"> </w:t>
      </w:r>
      <w:r w:rsidR="00C70A94" w:rsidRPr="00DC4C46">
        <w:rPr>
          <w:rFonts w:ascii="Arial" w:hAnsi="Arial" w:cs="Arial"/>
          <w:lang w:val="es-ES"/>
        </w:rPr>
        <w:t>“empoderamientos”?</w:t>
      </w:r>
      <w:r w:rsidR="00634E4D" w:rsidRPr="00DC4C46">
        <w:rPr>
          <w:rFonts w:ascii="Arial" w:hAnsi="Arial" w:cs="Arial"/>
          <w:lang w:val="es-ES"/>
        </w:rPr>
        <w:t xml:space="preserve"> </w:t>
      </w:r>
      <w:r w:rsidR="00851FAE" w:rsidRPr="00DC4C46">
        <w:rPr>
          <w:rFonts w:ascii="Arial" w:hAnsi="Arial" w:cs="Arial"/>
          <w:lang w:val="es-ES"/>
        </w:rPr>
        <w:t>La mirada</w:t>
      </w:r>
      <w:r w:rsidR="00C70A94" w:rsidRPr="00DC4C46">
        <w:rPr>
          <w:rFonts w:ascii="Arial" w:hAnsi="Arial" w:cs="Arial"/>
          <w:lang w:val="es-ES"/>
        </w:rPr>
        <w:t xml:space="preserve"> de </w:t>
      </w:r>
      <w:r w:rsidR="00292EEB" w:rsidRPr="00DC4C46">
        <w:rPr>
          <w:rFonts w:ascii="Arial" w:hAnsi="Arial" w:cs="Arial"/>
          <w:lang w:val="es-ES"/>
        </w:rPr>
        <w:t xml:space="preserve">las </w:t>
      </w:r>
      <w:r w:rsidR="00C70A94" w:rsidRPr="00DC4C46">
        <w:rPr>
          <w:rFonts w:ascii="Arial" w:hAnsi="Arial" w:cs="Arial"/>
          <w:lang w:val="es-ES"/>
        </w:rPr>
        <w:t xml:space="preserve">mujeres </w:t>
      </w:r>
      <w:r w:rsidR="008C0453" w:rsidRPr="00DC4C46">
        <w:rPr>
          <w:rFonts w:ascii="Arial" w:hAnsi="Arial" w:cs="Arial"/>
          <w:lang w:val="es-ES"/>
        </w:rPr>
        <w:t xml:space="preserve">ancianas </w:t>
      </w:r>
      <w:r w:rsidR="00C70A94" w:rsidRPr="00DC4C46">
        <w:rPr>
          <w:rFonts w:ascii="Arial" w:hAnsi="Arial" w:cs="Arial"/>
          <w:lang w:val="es-ES"/>
        </w:rPr>
        <w:t>parecen decirnos: “en nada”.</w:t>
      </w:r>
      <w:r w:rsidR="008C0453" w:rsidRPr="00DC4C46">
        <w:rPr>
          <w:rFonts w:ascii="Arial" w:hAnsi="Arial" w:cs="Arial"/>
          <w:lang w:val="es-ES"/>
        </w:rPr>
        <w:t xml:space="preserve"> Tal vez esto es novedad</w:t>
      </w:r>
      <w:r w:rsidR="00851FAE" w:rsidRPr="00DC4C46">
        <w:rPr>
          <w:rFonts w:ascii="Arial" w:hAnsi="Arial" w:cs="Arial"/>
          <w:lang w:val="es-ES"/>
        </w:rPr>
        <w:t xml:space="preserve"> en el sentido de </w:t>
      </w:r>
      <w:r w:rsidR="00CB6E75" w:rsidRPr="00DC4C46">
        <w:rPr>
          <w:rFonts w:ascii="Arial" w:hAnsi="Arial" w:cs="Arial"/>
          <w:lang w:val="es-ES"/>
        </w:rPr>
        <w:t>sorprende</w:t>
      </w:r>
      <w:r w:rsidR="00851FAE" w:rsidRPr="00DC4C46">
        <w:rPr>
          <w:rFonts w:ascii="Arial" w:hAnsi="Arial" w:cs="Arial"/>
          <w:lang w:val="es-ES"/>
        </w:rPr>
        <w:t>rnos</w:t>
      </w:r>
      <w:r w:rsidR="008C0453" w:rsidRPr="00DC4C46">
        <w:rPr>
          <w:rFonts w:ascii="Arial" w:hAnsi="Arial" w:cs="Arial"/>
          <w:lang w:val="es-ES"/>
        </w:rPr>
        <w:t>.</w:t>
      </w:r>
    </w:p>
    <w:p w:rsidR="00E54CCA" w:rsidRPr="00DC4C46" w:rsidRDefault="00E54CCA" w:rsidP="004E7A1C">
      <w:pPr>
        <w:pStyle w:val="Sinespaciado"/>
        <w:jc w:val="both"/>
        <w:rPr>
          <w:rFonts w:ascii="Arial" w:hAnsi="Arial" w:cs="Arial"/>
          <w:lang w:val="es-ES"/>
        </w:rPr>
      </w:pPr>
    </w:p>
    <w:p w:rsidR="00587E27" w:rsidRPr="00DC4C46" w:rsidRDefault="00681AA7" w:rsidP="004E7A1C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lastRenderedPageBreak/>
        <w:t>Pareciera que l</w:t>
      </w:r>
      <w:r w:rsidR="00C70A94" w:rsidRPr="00DC4C46">
        <w:rPr>
          <w:rFonts w:ascii="Arial" w:hAnsi="Arial" w:cs="Arial"/>
          <w:lang w:val="es-ES"/>
        </w:rPr>
        <w:t>os p</w:t>
      </w:r>
      <w:r w:rsidR="00D04DED" w:rsidRPr="00DC4C46">
        <w:rPr>
          <w:rFonts w:ascii="Arial" w:hAnsi="Arial" w:cs="Arial"/>
          <w:lang w:val="es-ES"/>
        </w:rPr>
        <w:t xml:space="preserve">royectos, </w:t>
      </w:r>
      <w:r w:rsidR="00AE030E" w:rsidRPr="00DC4C46">
        <w:rPr>
          <w:rFonts w:ascii="Arial" w:hAnsi="Arial" w:cs="Arial"/>
          <w:lang w:val="es-ES"/>
        </w:rPr>
        <w:t>sermones,</w:t>
      </w:r>
      <w:r w:rsidR="00024B52" w:rsidRPr="00DC4C46">
        <w:rPr>
          <w:rFonts w:ascii="Arial" w:hAnsi="Arial" w:cs="Arial"/>
          <w:lang w:val="es-ES"/>
        </w:rPr>
        <w:t xml:space="preserve"> políticas </w:t>
      </w:r>
      <w:r w:rsidR="00AE030E" w:rsidRPr="00DC4C46">
        <w:rPr>
          <w:rFonts w:ascii="Arial" w:hAnsi="Arial" w:cs="Arial"/>
          <w:lang w:val="es-ES"/>
        </w:rPr>
        <w:t>crediticias</w:t>
      </w:r>
      <w:r w:rsidR="00C70A94" w:rsidRPr="00DC4C46">
        <w:rPr>
          <w:rFonts w:ascii="Arial" w:hAnsi="Arial" w:cs="Arial"/>
          <w:lang w:val="es-ES"/>
        </w:rPr>
        <w:t xml:space="preserve"> y com</w:t>
      </w:r>
      <w:r w:rsidR="009B76B2" w:rsidRPr="00DC4C46">
        <w:rPr>
          <w:rFonts w:ascii="Arial" w:hAnsi="Arial" w:cs="Arial"/>
          <w:lang w:val="es-ES"/>
        </w:rPr>
        <w:t>erciales</w:t>
      </w:r>
      <w:r w:rsidR="00C70A94" w:rsidRPr="00DC4C46">
        <w:rPr>
          <w:rFonts w:ascii="Arial" w:hAnsi="Arial" w:cs="Arial"/>
          <w:lang w:val="es-ES"/>
        </w:rPr>
        <w:t xml:space="preserve">, </w:t>
      </w:r>
      <w:r w:rsidR="00AE030E" w:rsidRPr="00DC4C46">
        <w:rPr>
          <w:rFonts w:ascii="Arial" w:hAnsi="Arial" w:cs="Arial"/>
          <w:lang w:val="es-ES"/>
        </w:rPr>
        <w:t xml:space="preserve">más bien </w:t>
      </w:r>
      <w:r w:rsidR="00024B52" w:rsidRPr="00DC4C46">
        <w:rPr>
          <w:rFonts w:ascii="Arial" w:hAnsi="Arial" w:cs="Arial"/>
          <w:lang w:val="es-ES"/>
        </w:rPr>
        <w:t>erosiona</w:t>
      </w:r>
      <w:r w:rsidR="009B76B2" w:rsidRPr="00DC4C46">
        <w:rPr>
          <w:rFonts w:ascii="Arial" w:hAnsi="Arial" w:cs="Arial"/>
          <w:lang w:val="es-ES"/>
        </w:rPr>
        <w:t>ron</w:t>
      </w:r>
      <w:r w:rsidR="00024B52" w:rsidRPr="00DC4C46">
        <w:rPr>
          <w:rFonts w:ascii="Arial" w:hAnsi="Arial" w:cs="Arial"/>
          <w:lang w:val="es-ES"/>
        </w:rPr>
        <w:t xml:space="preserve"> </w:t>
      </w:r>
      <w:r w:rsidR="00155050" w:rsidRPr="00DC4C46">
        <w:rPr>
          <w:rFonts w:ascii="Arial" w:hAnsi="Arial" w:cs="Arial"/>
          <w:lang w:val="es-ES"/>
        </w:rPr>
        <w:t xml:space="preserve">a </w:t>
      </w:r>
      <w:r w:rsidR="00024B52" w:rsidRPr="00DC4C46">
        <w:rPr>
          <w:rFonts w:ascii="Arial" w:hAnsi="Arial" w:cs="Arial"/>
          <w:lang w:val="es-ES"/>
        </w:rPr>
        <w:t>las comuni</w:t>
      </w:r>
      <w:r w:rsidR="00155050" w:rsidRPr="00DC4C46">
        <w:rPr>
          <w:rFonts w:ascii="Arial" w:hAnsi="Arial" w:cs="Arial"/>
          <w:lang w:val="es-ES"/>
        </w:rPr>
        <w:t>dades</w:t>
      </w:r>
      <w:r w:rsidR="00905E72" w:rsidRPr="00DC4C46">
        <w:rPr>
          <w:rFonts w:ascii="Arial" w:hAnsi="Arial" w:cs="Arial"/>
          <w:lang w:val="es-ES"/>
        </w:rPr>
        <w:t>. E</w:t>
      </w:r>
      <w:r w:rsidR="009B76B2" w:rsidRPr="00DC4C46">
        <w:rPr>
          <w:rFonts w:ascii="Arial" w:hAnsi="Arial" w:cs="Arial"/>
          <w:lang w:val="es-ES"/>
        </w:rPr>
        <w:t>mpuja</w:t>
      </w:r>
      <w:r w:rsidR="00905E72" w:rsidRPr="00DC4C46">
        <w:rPr>
          <w:rFonts w:ascii="Arial" w:hAnsi="Arial" w:cs="Arial"/>
          <w:lang w:val="es-ES"/>
        </w:rPr>
        <w:t>ro</w:t>
      </w:r>
      <w:r w:rsidR="009B76B2" w:rsidRPr="00DC4C46">
        <w:rPr>
          <w:rFonts w:ascii="Arial" w:hAnsi="Arial" w:cs="Arial"/>
          <w:lang w:val="es-ES"/>
        </w:rPr>
        <w:t>n ideas de ser</w:t>
      </w:r>
      <w:r w:rsidR="00D8612C" w:rsidRPr="00DC4C46">
        <w:rPr>
          <w:rFonts w:ascii="Arial" w:hAnsi="Arial" w:cs="Arial"/>
          <w:lang w:val="es-ES"/>
        </w:rPr>
        <w:t xml:space="preserve"> </w:t>
      </w:r>
      <w:r w:rsidR="00D04DED" w:rsidRPr="00DC4C46">
        <w:rPr>
          <w:rFonts w:ascii="Arial" w:hAnsi="Arial" w:cs="Arial"/>
          <w:lang w:val="es-ES"/>
        </w:rPr>
        <w:t>individu</w:t>
      </w:r>
      <w:r w:rsidR="009B76B2" w:rsidRPr="00DC4C46">
        <w:rPr>
          <w:rFonts w:ascii="Arial" w:hAnsi="Arial" w:cs="Arial"/>
          <w:lang w:val="es-ES"/>
        </w:rPr>
        <w:t>al</w:t>
      </w:r>
      <w:r w:rsidR="00D43D0D">
        <w:rPr>
          <w:rFonts w:ascii="Arial" w:hAnsi="Arial" w:cs="Arial"/>
          <w:lang w:val="es-ES"/>
        </w:rPr>
        <w:t>ista</w:t>
      </w:r>
      <w:r w:rsidR="009B76B2" w:rsidRPr="00DC4C46">
        <w:rPr>
          <w:rFonts w:ascii="Arial" w:hAnsi="Arial" w:cs="Arial"/>
          <w:lang w:val="es-ES"/>
        </w:rPr>
        <w:t xml:space="preserve">, </w:t>
      </w:r>
      <w:r w:rsidR="00292EEB" w:rsidRPr="00DC4C46">
        <w:rPr>
          <w:rFonts w:ascii="Arial" w:hAnsi="Arial" w:cs="Arial"/>
          <w:lang w:val="es-ES"/>
        </w:rPr>
        <w:t xml:space="preserve">asumir agricultura de </w:t>
      </w:r>
      <w:r w:rsidR="00AE030E" w:rsidRPr="00DC4C46">
        <w:rPr>
          <w:rFonts w:ascii="Arial" w:hAnsi="Arial" w:cs="Arial"/>
          <w:lang w:val="es-ES"/>
        </w:rPr>
        <w:t>monocultivo</w:t>
      </w:r>
      <w:r w:rsidR="009B76B2" w:rsidRPr="00DC4C46">
        <w:rPr>
          <w:rFonts w:ascii="Arial" w:hAnsi="Arial" w:cs="Arial"/>
          <w:lang w:val="es-ES"/>
        </w:rPr>
        <w:t xml:space="preserve"> y atenerse a la ayuda</w:t>
      </w:r>
      <w:r w:rsidR="00BF4121" w:rsidRPr="00DC4C46">
        <w:rPr>
          <w:rFonts w:ascii="Arial" w:hAnsi="Arial" w:cs="Arial"/>
          <w:lang w:val="es-ES"/>
        </w:rPr>
        <w:t>; algunos argumentan que al apoyar a un individuo están apoyando a las familias rurales, pero una familia como institución es jerárquica y patriarcal, además que la</w:t>
      </w:r>
      <w:r w:rsidR="00D812D7" w:rsidRPr="00DC4C46">
        <w:rPr>
          <w:rFonts w:ascii="Arial" w:hAnsi="Arial" w:cs="Arial"/>
          <w:lang w:val="es-ES"/>
        </w:rPr>
        <w:t xml:space="preserve"> </w:t>
      </w:r>
      <w:r w:rsidR="00BF4121" w:rsidRPr="00DC4C46">
        <w:rPr>
          <w:rFonts w:ascii="Arial" w:hAnsi="Arial" w:cs="Arial"/>
          <w:lang w:val="es-ES"/>
        </w:rPr>
        <w:t xml:space="preserve">noción de “núcleo familiar” es casi inexistente en el mundo rural donde </w:t>
      </w:r>
      <w:r w:rsidR="00D812D7" w:rsidRPr="00DC4C46">
        <w:rPr>
          <w:rFonts w:ascii="Arial" w:hAnsi="Arial" w:cs="Arial"/>
          <w:lang w:val="es-ES"/>
        </w:rPr>
        <w:t xml:space="preserve">es común ver que </w:t>
      </w:r>
      <w:r w:rsidR="00BF4121" w:rsidRPr="00DC4C46">
        <w:rPr>
          <w:rFonts w:ascii="Arial" w:hAnsi="Arial" w:cs="Arial"/>
          <w:lang w:val="es-ES"/>
        </w:rPr>
        <w:t>un hijo o una hija cre</w:t>
      </w:r>
      <w:r w:rsidR="00D812D7" w:rsidRPr="00DC4C46">
        <w:rPr>
          <w:rFonts w:ascii="Arial" w:hAnsi="Arial" w:cs="Arial"/>
          <w:lang w:val="es-ES"/>
        </w:rPr>
        <w:t>zca</w:t>
      </w:r>
      <w:r w:rsidR="00BF4121" w:rsidRPr="00DC4C46">
        <w:rPr>
          <w:rFonts w:ascii="Arial" w:hAnsi="Arial" w:cs="Arial"/>
          <w:lang w:val="es-ES"/>
        </w:rPr>
        <w:t xml:space="preserve"> con sus abuelos, tíos y/o madre</w:t>
      </w:r>
      <w:r w:rsidR="00AE030E" w:rsidRPr="00DC4C46">
        <w:rPr>
          <w:rFonts w:ascii="Arial" w:hAnsi="Arial" w:cs="Arial"/>
          <w:lang w:val="es-ES"/>
        </w:rPr>
        <w:t>.</w:t>
      </w:r>
      <w:r w:rsidR="00C70A94" w:rsidRPr="00DC4C46">
        <w:rPr>
          <w:rFonts w:ascii="Arial" w:hAnsi="Arial" w:cs="Arial"/>
          <w:lang w:val="es-ES"/>
        </w:rPr>
        <w:t xml:space="preserve"> Con el COVID-19, e</w:t>
      </w:r>
      <w:r w:rsidR="00024B52" w:rsidRPr="00DC4C46">
        <w:rPr>
          <w:rFonts w:ascii="Arial" w:hAnsi="Arial" w:cs="Arial"/>
          <w:lang w:val="es-ES"/>
        </w:rPr>
        <w:t>sa</w:t>
      </w:r>
      <w:r w:rsidR="00D8612C" w:rsidRPr="00DC4C46">
        <w:rPr>
          <w:rFonts w:ascii="Arial" w:hAnsi="Arial" w:cs="Arial"/>
          <w:lang w:val="es-ES"/>
        </w:rPr>
        <w:t xml:space="preserve"> erosión se </w:t>
      </w:r>
      <w:r w:rsidR="00BF4121" w:rsidRPr="00DC4C46">
        <w:rPr>
          <w:rFonts w:ascii="Arial" w:hAnsi="Arial" w:cs="Arial"/>
          <w:lang w:val="es-ES"/>
        </w:rPr>
        <w:t xml:space="preserve">va </w:t>
      </w:r>
      <w:r w:rsidR="00D8612C" w:rsidRPr="00DC4C46">
        <w:rPr>
          <w:rFonts w:ascii="Arial" w:hAnsi="Arial" w:cs="Arial"/>
          <w:lang w:val="es-ES"/>
        </w:rPr>
        <w:t>recrudec</w:t>
      </w:r>
      <w:r w:rsidR="00BF4121" w:rsidRPr="00DC4C46">
        <w:rPr>
          <w:rFonts w:ascii="Arial" w:hAnsi="Arial" w:cs="Arial"/>
          <w:lang w:val="es-ES"/>
        </w:rPr>
        <w:t>i</w:t>
      </w:r>
      <w:r w:rsidR="00D8612C" w:rsidRPr="00DC4C46">
        <w:rPr>
          <w:rFonts w:ascii="Arial" w:hAnsi="Arial" w:cs="Arial"/>
          <w:lang w:val="es-ES"/>
        </w:rPr>
        <w:t>e</w:t>
      </w:r>
      <w:r w:rsidR="00D812D7" w:rsidRPr="00DC4C46">
        <w:rPr>
          <w:rFonts w:ascii="Arial" w:hAnsi="Arial" w:cs="Arial"/>
          <w:lang w:val="es-ES"/>
        </w:rPr>
        <w:t>n</w:t>
      </w:r>
      <w:r w:rsidR="00BF4121" w:rsidRPr="00DC4C46">
        <w:rPr>
          <w:rFonts w:ascii="Arial" w:hAnsi="Arial" w:cs="Arial"/>
          <w:lang w:val="es-ES"/>
        </w:rPr>
        <w:t>do</w:t>
      </w:r>
      <w:r w:rsidR="00024B52" w:rsidRPr="00DC4C46">
        <w:rPr>
          <w:rFonts w:ascii="Arial" w:hAnsi="Arial" w:cs="Arial"/>
          <w:lang w:val="es-ES"/>
        </w:rPr>
        <w:t xml:space="preserve">, </w:t>
      </w:r>
      <w:r w:rsidR="00D8612C" w:rsidRPr="00DC4C46">
        <w:rPr>
          <w:rFonts w:ascii="Arial" w:hAnsi="Arial" w:cs="Arial"/>
          <w:lang w:val="es-ES"/>
        </w:rPr>
        <w:t>la</w:t>
      </w:r>
      <w:r w:rsidR="00024B52" w:rsidRPr="00DC4C46">
        <w:rPr>
          <w:rFonts w:ascii="Arial" w:hAnsi="Arial" w:cs="Arial"/>
          <w:lang w:val="es-ES"/>
        </w:rPr>
        <w:t xml:space="preserve"> cuarentena y </w:t>
      </w:r>
      <w:r w:rsidR="00D8612C" w:rsidRPr="00DC4C46">
        <w:rPr>
          <w:rFonts w:ascii="Arial" w:hAnsi="Arial" w:cs="Arial"/>
          <w:lang w:val="es-ES"/>
        </w:rPr>
        <w:t xml:space="preserve">el </w:t>
      </w:r>
      <w:r w:rsidR="00024B52" w:rsidRPr="00DC4C46">
        <w:rPr>
          <w:rFonts w:ascii="Arial" w:hAnsi="Arial" w:cs="Arial"/>
          <w:lang w:val="es-ES"/>
        </w:rPr>
        <w:t>confinamiento</w:t>
      </w:r>
      <w:r w:rsidR="00BF4121" w:rsidRPr="00DC4C46">
        <w:rPr>
          <w:rFonts w:ascii="Arial" w:hAnsi="Arial" w:cs="Arial"/>
          <w:lang w:val="es-ES"/>
        </w:rPr>
        <w:t>, para muchos una estrategia medieval,</w:t>
      </w:r>
      <w:r w:rsidR="00024B52" w:rsidRPr="00DC4C46">
        <w:rPr>
          <w:rFonts w:ascii="Arial" w:hAnsi="Arial" w:cs="Arial"/>
          <w:lang w:val="es-ES"/>
        </w:rPr>
        <w:t xml:space="preserve"> </w:t>
      </w:r>
      <w:r w:rsidR="00593987" w:rsidRPr="00DC4C46">
        <w:rPr>
          <w:rFonts w:ascii="Arial" w:hAnsi="Arial" w:cs="Arial"/>
          <w:lang w:val="es-ES"/>
        </w:rPr>
        <w:t>acentúa</w:t>
      </w:r>
      <w:r w:rsidR="00AE030E" w:rsidRPr="00DC4C46">
        <w:rPr>
          <w:rFonts w:ascii="Arial" w:hAnsi="Arial" w:cs="Arial"/>
          <w:lang w:val="es-ES"/>
        </w:rPr>
        <w:t>n</w:t>
      </w:r>
      <w:r w:rsidR="00593987" w:rsidRPr="00DC4C46">
        <w:rPr>
          <w:rFonts w:ascii="Arial" w:hAnsi="Arial" w:cs="Arial"/>
          <w:lang w:val="es-ES"/>
        </w:rPr>
        <w:t xml:space="preserve"> </w:t>
      </w:r>
      <w:r w:rsidR="00024B52" w:rsidRPr="00DC4C46">
        <w:rPr>
          <w:rFonts w:ascii="Arial" w:hAnsi="Arial" w:cs="Arial"/>
          <w:lang w:val="es-ES"/>
        </w:rPr>
        <w:t>la idea</w:t>
      </w:r>
      <w:r w:rsidR="00634E4D" w:rsidRPr="00DC4C46">
        <w:rPr>
          <w:rFonts w:ascii="Arial" w:hAnsi="Arial" w:cs="Arial"/>
          <w:lang w:val="es-ES"/>
        </w:rPr>
        <w:t xml:space="preserve"> neoliberal</w:t>
      </w:r>
      <w:r w:rsidR="00024B52" w:rsidRPr="00DC4C46">
        <w:rPr>
          <w:rFonts w:ascii="Arial" w:hAnsi="Arial" w:cs="Arial"/>
          <w:lang w:val="es-ES"/>
        </w:rPr>
        <w:t xml:space="preserve"> de “sálvese quien </w:t>
      </w:r>
      <w:r w:rsidR="00634E4D" w:rsidRPr="00DC4C46">
        <w:rPr>
          <w:rFonts w:ascii="Arial" w:hAnsi="Arial" w:cs="Arial"/>
          <w:lang w:val="es-ES"/>
        </w:rPr>
        <w:t>tenga</w:t>
      </w:r>
      <w:r w:rsidR="00024B52" w:rsidRPr="00DC4C46">
        <w:rPr>
          <w:rFonts w:ascii="Arial" w:hAnsi="Arial" w:cs="Arial"/>
          <w:lang w:val="es-ES"/>
        </w:rPr>
        <w:t>”</w:t>
      </w:r>
      <w:r w:rsidR="00D8612C" w:rsidRPr="00DC4C46">
        <w:rPr>
          <w:rFonts w:ascii="Arial" w:hAnsi="Arial" w:cs="Arial"/>
          <w:lang w:val="es-ES"/>
        </w:rPr>
        <w:t>.</w:t>
      </w:r>
      <w:r w:rsidR="00024B52" w:rsidRPr="00DC4C46">
        <w:rPr>
          <w:rFonts w:ascii="Arial" w:hAnsi="Arial" w:cs="Arial"/>
          <w:lang w:val="es-ES"/>
        </w:rPr>
        <w:t xml:space="preserve"> </w:t>
      </w:r>
      <w:r w:rsidR="00D8612C" w:rsidRPr="00DC4C46">
        <w:rPr>
          <w:rFonts w:ascii="Arial" w:hAnsi="Arial" w:cs="Arial"/>
          <w:lang w:val="es-ES"/>
        </w:rPr>
        <w:t>P</w:t>
      </w:r>
      <w:r w:rsidR="00AE030E" w:rsidRPr="00DC4C46">
        <w:rPr>
          <w:rFonts w:ascii="Arial" w:hAnsi="Arial" w:cs="Arial"/>
          <w:lang w:val="es-ES"/>
        </w:rPr>
        <w:t>ues</w:t>
      </w:r>
      <w:r w:rsidR="00D8612C" w:rsidRPr="00DC4C46">
        <w:rPr>
          <w:rFonts w:ascii="Arial" w:hAnsi="Arial" w:cs="Arial"/>
          <w:lang w:val="es-ES"/>
        </w:rPr>
        <w:t xml:space="preserve"> u</w:t>
      </w:r>
      <w:r w:rsidR="00024B52" w:rsidRPr="00DC4C46">
        <w:rPr>
          <w:rFonts w:ascii="Arial" w:hAnsi="Arial" w:cs="Arial"/>
          <w:lang w:val="es-ES"/>
        </w:rPr>
        <w:t xml:space="preserve">n </w:t>
      </w:r>
      <w:proofErr w:type="spellStart"/>
      <w:r w:rsidR="00024B52" w:rsidRPr="00DC4C46">
        <w:rPr>
          <w:rFonts w:ascii="Arial" w:hAnsi="Arial" w:cs="Arial"/>
          <w:lang w:val="es-ES"/>
        </w:rPr>
        <w:t>diero</w:t>
      </w:r>
      <w:proofErr w:type="spellEnd"/>
      <w:r w:rsidR="00024B52" w:rsidRPr="00DC4C46">
        <w:rPr>
          <w:rFonts w:ascii="Arial" w:hAnsi="Arial" w:cs="Arial"/>
          <w:lang w:val="es-ES"/>
        </w:rPr>
        <w:t xml:space="preserve"> (trabajado</w:t>
      </w:r>
      <w:r w:rsidR="00593987" w:rsidRPr="00DC4C46">
        <w:rPr>
          <w:rFonts w:ascii="Arial" w:hAnsi="Arial" w:cs="Arial"/>
          <w:lang w:val="es-ES"/>
        </w:rPr>
        <w:t>r que gana</w:t>
      </w:r>
      <w:r w:rsidR="00024B52" w:rsidRPr="00DC4C46">
        <w:rPr>
          <w:rFonts w:ascii="Arial" w:hAnsi="Arial" w:cs="Arial"/>
          <w:lang w:val="es-ES"/>
        </w:rPr>
        <w:t xml:space="preserve"> por día</w:t>
      </w:r>
      <w:r w:rsidR="0095793D" w:rsidRPr="00DC4C46">
        <w:rPr>
          <w:rFonts w:ascii="Arial" w:hAnsi="Arial" w:cs="Arial"/>
          <w:lang w:val="es-ES"/>
        </w:rPr>
        <w:t>) en la agricultura o en la construcción</w:t>
      </w:r>
      <w:r w:rsidR="00D8612C" w:rsidRPr="00DC4C46">
        <w:rPr>
          <w:rFonts w:ascii="Arial" w:hAnsi="Arial" w:cs="Arial"/>
          <w:lang w:val="es-ES"/>
        </w:rPr>
        <w:t xml:space="preserve"> y</w:t>
      </w:r>
      <w:r w:rsidR="00024B52" w:rsidRPr="00DC4C46">
        <w:rPr>
          <w:rFonts w:ascii="Arial" w:hAnsi="Arial" w:cs="Arial"/>
          <w:lang w:val="es-ES"/>
        </w:rPr>
        <w:t xml:space="preserve"> la mayoría de la población que </w:t>
      </w:r>
      <w:r w:rsidR="0095793D" w:rsidRPr="00DC4C46">
        <w:rPr>
          <w:rFonts w:ascii="Arial" w:hAnsi="Arial" w:cs="Arial"/>
          <w:lang w:val="es-ES"/>
        </w:rPr>
        <w:t xml:space="preserve">trabaja </w:t>
      </w:r>
      <w:r w:rsidR="00593987" w:rsidRPr="00DC4C46">
        <w:rPr>
          <w:rFonts w:ascii="Arial" w:hAnsi="Arial" w:cs="Arial"/>
          <w:lang w:val="es-ES"/>
        </w:rPr>
        <w:t>en la</w:t>
      </w:r>
      <w:r w:rsidR="00CB6E75" w:rsidRPr="00DC4C46">
        <w:rPr>
          <w:rFonts w:ascii="Arial" w:hAnsi="Arial" w:cs="Arial"/>
          <w:lang w:val="es-ES"/>
        </w:rPr>
        <w:t xml:space="preserve"> llamada</w:t>
      </w:r>
      <w:r w:rsidR="00593987" w:rsidRPr="00DC4C46">
        <w:rPr>
          <w:rFonts w:ascii="Arial" w:hAnsi="Arial" w:cs="Arial"/>
          <w:lang w:val="es-ES"/>
        </w:rPr>
        <w:t xml:space="preserve"> </w:t>
      </w:r>
      <w:r w:rsidR="00CB6E75" w:rsidRPr="00DC4C46">
        <w:rPr>
          <w:rFonts w:ascii="Arial" w:hAnsi="Arial" w:cs="Arial"/>
          <w:lang w:val="es-ES"/>
        </w:rPr>
        <w:t>“</w:t>
      </w:r>
      <w:r w:rsidR="00024B52" w:rsidRPr="00DC4C46">
        <w:rPr>
          <w:rFonts w:ascii="Arial" w:hAnsi="Arial" w:cs="Arial"/>
          <w:lang w:val="es-ES"/>
        </w:rPr>
        <w:t>economía informal</w:t>
      </w:r>
      <w:r w:rsidR="00CB6E75" w:rsidRPr="00DC4C46">
        <w:rPr>
          <w:rFonts w:ascii="Arial" w:hAnsi="Arial" w:cs="Arial"/>
          <w:lang w:val="es-ES"/>
        </w:rPr>
        <w:t>”</w:t>
      </w:r>
      <w:r w:rsidR="00024B52" w:rsidRPr="00DC4C46">
        <w:rPr>
          <w:rFonts w:ascii="Arial" w:hAnsi="Arial" w:cs="Arial"/>
          <w:lang w:val="es-ES"/>
        </w:rPr>
        <w:t>, no pueden quedarse en casa m</w:t>
      </w:r>
      <w:r w:rsidR="00593987" w:rsidRPr="00DC4C46">
        <w:rPr>
          <w:rFonts w:ascii="Arial" w:hAnsi="Arial" w:cs="Arial"/>
          <w:lang w:val="es-ES"/>
        </w:rPr>
        <w:t>ás de una semana</w:t>
      </w:r>
      <w:r w:rsidR="00AE030E" w:rsidRPr="00DC4C46">
        <w:rPr>
          <w:rFonts w:ascii="Arial" w:hAnsi="Arial" w:cs="Arial"/>
          <w:lang w:val="es-ES"/>
        </w:rPr>
        <w:t xml:space="preserve">, </w:t>
      </w:r>
      <w:r w:rsidR="00155050" w:rsidRPr="00DC4C46">
        <w:rPr>
          <w:rFonts w:ascii="Arial" w:hAnsi="Arial" w:cs="Arial"/>
          <w:lang w:val="es-ES"/>
        </w:rPr>
        <w:t>c</w:t>
      </w:r>
      <w:r w:rsidR="00905E72" w:rsidRPr="00DC4C46">
        <w:rPr>
          <w:rFonts w:ascii="Arial" w:hAnsi="Arial" w:cs="Arial"/>
          <w:lang w:val="es-ES"/>
        </w:rPr>
        <w:t>omienzan a endeudarse</w:t>
      </w:r>
      <w:r w:rsidR="00CB6E75" w:rsidRPr="00DC4C46">
        <w:rPr>
          <w:rFonts w:ascii="Arial" w:hAnsi="Arial" w:cs="Arial"/>
          <w:lang w:val="es-ES"/>
        </w:rPr>
        <w:t>, a fiar y quebrar pulperías</w:t>
      </w:r>
      <w:r w:rsidR="00905E72" w:rsidRPr="00DC4C46">
        <w:rPr>
          <w:rFonts w:ascii="Arial" w:hAnsi="Arial" w:cs="Arial"/>
          <w:lang w:val="es-ES"/>
        </w:rPr>
        <w:t xml:space="preserve"> y </w:t>
      </w:r>
      <w:r w:rsidR="00CB6E75" w:rsidRPr="00DC4C46">
        <w:rPr>
          <w:rFonts w:ascii="Arial" w:hAnsi="Arial" w:cs="Arial"/>
          <w:lang w:val="es-ES"/>
        </w:rPr>
        <w:t xml:space="preserve">a </w:t>
      </w:r>
      <w:r w:rsidR="00905E72" w:rsidRPr="00DC4C46">
        <w:rPr>
          <w:rFonts w:ascii="Arial" w:hAnsi="Arial" w:cs="Arial"/>
          <w:lang w:val="es-ES"/>
        </w:rPr>
        <w:t>afectar su alimentación</w:t>
      </w:r>
      <w:r w:rsidR="00851FAE" w:rsidRPr="00DC4C46">
        <w:rPr>
          <w:rFonts w:ascii="Arial" w:hAnsi="Arial" w:cs="Arial"/>
          <w:lang w:val="es-ES"/>
        </w:rPr>
        <w:t xml:space="preserve"> diaria</w:t>
      </w:r>
      <w:r w:rsidR="00BF4121" w:rsidRPr="00DC4C46">
        <w:rPr>
          <w:rFonts w:ascii="Arial" w:hAnsi="Arial" w:cs="Arial"/>
          <w:lang w:val="es-ES"/>
        </w:rPr>
        <w:t>, y eso en el largo plazo significará pérdida de vidas humanas</w:t>
      </w:r>
      <w:r w:rsidR="00D43D0D">
        <w:rPr>
          <w:rFonts w:ascii="Arial" w:hAnsi="Arial" w:cs="Arial"/>
          <w:lang w:val="es-ES"/>
        </w:rPr>
        <w:t xml:space="preserve"> o menos vida</w:t>
      </w:r>
      <w:r w:rsidR="00905E72" w:rsidRPr="00DC4C46">
        <w:rPr>
          <w:rFonts w:ascii="Arial" w:hAnsi="Arial" w:cs="Arial"/>
          <w:lang w:val="es-ES"/>
        </w:rPr>
        <w:t>.</w:t>
      </w:r>
    </w:p>
    <w:p w:rsidR="004E7A1C" w:rsidRPr="00DC4C46" w:rsidRDefault="004E7A1C" w:rsidP="00587E27">
      <w:pPr>
        <w:pStyle w:val="Sinespaciado"/>
        <w:jc w:val="both"/>
        <w:rPr>
          <w:rFonts w:ascii="Arial" w:hAnsi="Arial" w:cs="Arial"/>
          <w:lang w:val="es-ES"/>
        </w:rPr>
      </w:pPr>
    </w:p>
    <w:p w:rsidR="00587E27" w:rsidRPr="00DC4C46" w:rsidRDefault="00796AF7" w:rsidP="00FB5606">
      <w:pPr>
        <w:pStyle w:val="Ttulo1"/>
      </w:pPr>
      <w:r w:rsidRPr="00DC4C46">
        <w:t>S</w:t>
      </w:r>
      <w:r w:rsidR="009B76B2" w:rsidRPr="00DC4C46">
        <w:t xml:space="preserve">aber </w:t>
      </w:r>
      <w:r w:rsidR="00EF1911" w:rsidRPr="00DC4C46">
        <w:t>llegar a</w:t>
      </w:r>
      <w:r w:rsidR="00634E4D" w:rsidRPr="00DC4C46">
        <w:t xml:space="preserve"> las comunidades</w:t>
      </w:r>
    </w:p>
    <w:p w:rsidR="004E7A1C" w:rsidRPr="00DC4C46" w:rsidRDefault="004E7A1C" w:rsidP="00587E27">
      <w:pPr>
        <w:pStyle w:val="Sinespaciado"/>
        <w:jc w:val="both"/>
        <w:rPr>
          <w:rFonts w:ascii="Arial" w:hAnsi="Arial" w:cs="Arial"/>
          <w:lang w:val="es-ES"/>
        </w:rPr>
      </w:pPr>
    </w:p>
    <w:p w:rsidR="00587E27" w:rsidRPr="00DC4C46" w:rsidRDefault="00634E4D" w:rsidP="00587E27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419"/>
        </w:rPr>
        <w:t>La idea de comunidades armónicas de Robert Redfield</w:t>
      </w:r>
      <w:r w:rsidR="0046385C" w:rsidRPr="00DC4C46">
        <w:rPr>
          <w:rFonts w:ascii="Arial" w:hAnsi="Arial" w:cs="Arial"/>
          <w:lang w:val="es-419"/>
        </w:rPr>
        <w:t xml:space="preserve"> (</w:t>
      </w:r>
      <w:r w:rsidR="00C711B4" w:rsidRPr="00DC4C46">
        <w:rPr>
          <w:rFonts w:ascii="Arial" w:hAnsi="Arial" w:cs="Arial"/>
          <w:lang w:val="es-419"/>
        </w:rPr>
        <w:t xml:space="preserve">1931, </w:t>
      </w:r>
      <w:r w:rsidR="00EF1911" w:rsidRPr="00DC4C46">
        <w:rPr>
          <w:rFonts w:ascii="Arial" w:hAnsi="Arial" w:cs="Arial"/>
          <w:i/>
          <w:lang w:val="es-419"/>
        </w:rPr>
        <w:t>A M</w:t>
      </w:r>
      <w:r w:rsidR="0046385C" w:rsidRPr="00DC4C46">
        <w:rPr>
          <w:rFonts w:ascii="Arial" w:hAnsi="Arial" w:cs="Arial"/>
          <w:i/>
          <w:lang w:val="es-419"/>
        </w:rPr>
        <w:t xml:space="preserve">exican </w:t>
      </w:r>
      <w:r w:rsidR="00EF1911" w:rsidRPr="00DC4C46">
        <w:rPr>
          <w:rFonts w:ascii="Arial" w:hAnsi="Arial" w:cs="Arial"/>
          <w:i/>
          <w:lang w:val="es-419"/>
        </w:rPr>
        <w:t>V</w:t>
      </w:r>
      <w:r w:rsidR="0046385C" w:rsidRPr="00DC4C46">
        <w:rPr>
          <w:rFonts w:ascii="Arial" w:hAnsi="Arial" w:cs="Arial"/>
          <w:i/>
          <w:lang w:val="es-419"/>
        </w:rPr>
        <w:t>illage: Tepoztlan</w:t>
      </w:r>
      <w:r w:rsidR="0046385C" w:rsidRPr="00DC4C46">
        <w:rPr>
          <w:rFonts w:ascii="Arial" w:hAnsi="Arial" w:cs="Arial"/>
          <w:lang w:val="es-419"/>
        </w:rPr>
        <w:t>)</w:t>
      </w:r>
      <w:r w:rsidRPr="00DC4C46">
        <w:rPr>
          <w:rFonts w:ascii="Arial" w:hAnsi="Arial" w:cs="Arial"/>
          <w:lang w:val="es-419"/>
        </w:rPr>
        <w:t xml:space="preserve">, ha quedado lejos. </w:t>
      </w:r>
      <w:r w:rsidRPr="00DC4C46">
        <w:rPr>
          <w:rFonts w:ascii="Arial" w:hAnsi="Arial" w:cs="Arial"/>
          <w:lang w:val="es-ES"/>
        </w:rPr>
        <w:t xml:space="preserve">Desde los estudios de </w:t>
      </w:r>
      <w:r w:rsidR="0046385C" w:rsidRPr="00DC4C46">
        <w:rPr>
          <w:rFonts w:ascii="Arial" w:hAnsi="Arial" w:cs="Arial"/>
          <w:lang w:val="es-ES"/>
        </w:rPr>
        <w:t xml:space="preserve">Oscar </w:t>
      </w:r>
      <w:r w:rsidRPr="00DC4C46">
        <w:rPr>
          <w:rFonts w:ascii="Arial" w:hAnsi="Arial" w:cs="Arial"/>
          <w:lang w:val="es-ES"/>
        </w:rPr>
        <w:t>Lewis</w:t>
      </w:r>
      <w:r w:rsidR="0046385C" w:rsidRPr="00DC4C46">
        <w:rPr>
          <w:rFonts w:ascii="Arial" w:hAnsi="Arial" w:cs="Arial"/>
          <w:lang w:val="es-ES"/>
        </w:rPr>
        <w:t xml:space="preserve"> (</w:t>
      </w:r>
      <w:r w:rsidR="00C711B4" w:rsidRPr="00DC4C46">
        <w:rPr>
          <w:rFonts w:ascii="Arial" w:hAnsi="Arial" w:cs="Arial"/>
          <w:lang w:val="es-ES"/>
        </w:rPr>
        <w:t xml:space="preserve">1951, </w:t>
      </w:r>
      <w:proofErr w:type="spellStart"/>
      <w:r w:rsidR="00EF1911" w:rsidRPr="00DC4C46">
        <w:rPr>
          <w:rFonts w:ascii="Arial" w:hAnsi="Arial" w:cs="Arial"/>
          <w:i/>
          <w:lang w:val="es-ES"/>
        </w:rPr>
        <w:t>Life</w:t>
      </w:r>
      <w:proofErr w:type="spellEnd"/>
      <w:r w:rsidR="00EF1911" w:rsidRPr="00DC4C46">
        <w:rPr>
          <w:rFonts w:ascii="Arial" w:hAnsi="Arial" w:cs="Arial"/>
          <w:i/>
          <w:lang w:val="es-ES"/>
        </w:rPr>
        <w:t xml:space="preserve"> in a </w:t>
      </w:r>
      <w:proofErr w:type="spellStart"/>
      <w:r w:rsidR="00EF1911" w:rsidRPr="00DC4C46">
        <w:rPr>
          <w:rFonts w:ascii="Arial" w:hAnsi="Arial" w:cs="Arial"/>
          <w:i/>
          <w:lang w:val="es-ES"/>
        </w:rPr>
        <w:t>M</w:t>
      </w:r>
      <w:r w:rsidR="0046385C" w:rsidRPr="00DC4C46">
        <w:rPr>
          <w:rFonts w:ascii="Arial" w:hAnsi="Arial" w:cs="Arial"/>
          <w:i/>
          <w:lang w:val="es-ES"/>
        </w:rPr>
        <w:t>exica</w:t>
      </w:r>
      <w:r w:rsidR="00384A46" w:rsidRPr="00DC4C46">
        <w:rPr>
          <w:rFonts w:ascii="Arial" w:hAnsi="Arial" w:cs="Arial"/>
          <w:i/>
          <w:lang w:val="es-ES"/>
        </w:rPr>
        <w:t>n</w:t>
      </w:r>
      <w:proofErr w:type="spellEnd"/>
      <w:r w:rsidR="0046385C" w:rsidRPr="00DC4C46">
        <w:rPr>
          <w:rFonts w:ascii="Arial" w:hAnsi="Arial" w:cs="Arial"/>
          <w:i/>
          <w:lang w:val="es-ES"/>
        </w:rPr>
        <w:t xml:space="preserve"> </w:t>
      </w:r>
      <w:proofErr w:type="spellStart"/>
      <w:r w:rsidR="00EF1911" w:rsidRPr="00DC4C46">
        <w:rPr>
          <w:rFonts w:ascii="Arial" w:hAnsi="Arial" w:cs="Arial"/>
          <w:i/>
          <w:lang w:val="es-ES"/>
        </w:rPr>
        <w:t>V</w:t>
      </w:r>
      <w:r w:rsidR="0046385C" w:rsidRPr="00DC4C46">
        <w:rPr>
          <w:rFonts w:ascii="Arial" w:hAnsi="Arial" w:cs="Arial"/>
          <w:i/>
          <w:lang w:val="es-ES"/>
        </w:rPr>
        <w:t>illage</w:t>
      </w:r>
      <w:proofErr w:type="spellEnd"/>
      <w:r w:rsidR="0046385C" w:rsidRPr="00DC4C46">
        <w:rPr>
          <w:rFonts w:ascii="Arial" w:hAnsi="Arial" w:cs="Arial"/>
          <w:i/>
          <w:lang w:val="es-ES"/>
        </w:rPr>
        <w:t xml:space="preserve">: </w:t>
      </w:r>
      <w:proofErr w:type="spellStart"/>
      <w:r w:rsidR="00EF1911" w:rsidRPr="00DC4C46">
        <w:rPr>
          <w:rFonts w:ascii="Arial" w:hAnsi="Arial" w:cs="Arial"/>
          <w:i/>
          <w:lang w:val="es-ES"/>
        </w:rPr>
        <w:t>T</w:t>
      </w:r>
      <w:r w:rsidR="0046385C" w:rsidRPr="00DC4C46">
        <w:rPr>
          <w:rFonts w:ascii="Arial" w:hAnsi="Arial" w:cs="Arial"/>
          <w:i/>
          <w:lang w:val="es-ES"/>
        </w:rPr>
        <w:t>epoztlan</w:t>
      </w:r>
      <w:proofErr w:type="spellEnd"/>
      <w:r w:rsidR="0046385C" w:rsidRPr="00DC4C46">
        <w:rPr>
          <w:rFonts w:ascii="Arial" w:hAnsi="Arial" w:cs="Arial"/>
          <w:i/>
          <w:lang w:val="es-ES"/>
        </w:rPr>
        <w:t xml:space="preserve"> </w:t>
      </w:r>
      <w:proofErr w:type="spellStart"/>
      <w:r w:rsidR="00C10E5F" w:rsidRPr="00DC4C46">
        <w:rPr>
          <w:rFonts w:ascii="Arial" w:hAnsi="Arial" w:cs="Arial"/>
          <w:i/>
          <w:lang w:val="es-ES"/>
        </w:rPr>
        <w:t>R</w:t>
      </w:r>
      <w:r w:rsidR="0046385C" w:rsidRPr="00DC4C46">
        <w:rPr>
          <w:rFonts w:ascii="Arial" w:hAnsi="Arial" w:cs="Arial"/>
          <w:i/>
          <w:lang w:val="es-ES"/>
        </w:rPr>
        <w:t>estudied</w:t>
      </w:r>
      <w:proofErr w:type="spellEnd"/>
      <w:r w:rsidR="0046385C" w:rsidRPr="00DC4C46">
        <w:rPr>
          <w:rFonts w:ascii="Arial" w:hAnsi="Arial" w:cs="Arial"/>
          <w:lang w:val="es-ES"/>
        </w:rPr>
        <w:t xml:space="preserve">) entendemos comunidades como espacios heterogéneos con diversidad y hasta opuestos intereses. Son </w:t>
      </w:r>
      <w:r w:rsidR="00D527A1" w:rsidRPr="00DC4C46">
        <w:rPr>
          <w:rFonts w:ascii="Arial" w:hAnsi="Arial" w:cs="Arial"/>
          <w:lang w:val="es-ES"/>
        </w:rPr>
        <w:t>com</w:t>
      </w:r>
      <w:r w:rsidR="00380ABD" w:rsidRPr="00DC4C46">
        <w:rPr>
          <w:rFonts w:ascii="Arial" w:hAnsi="Arial" w:cs="Arial"/>
          <w:lang w:val="es-ES"/>
        </w:rPr>
        <w:t>unidades</w:t>
      </w:r>
      <w:r w:rsidR="00D527A1" w:rsidRPr="00DC4C46">
        <w:rPr>
          <w:rFonts w:ascii="Arial" w:hAnsi="Arial" w:cs="Arial"/>
          <w:lang w:val="es-ES"/>
        </w:rPr>
        <w:t xml:space="preserve"> con l</w:t>
      </w:r>
      <w:r w:rsidR="009020E8" w:rsidRPr="00DC4C46">
        <w:rPr>
          <w:rFonts w:ascii="Arial" w:hAnsi="Arial" w:cs="Arial"/>
          <w:lang w:val="es-ES"/>
        </w:rPr>
        <w:t>a</w:t>
      </w:r>
      <w:r w:rsidR="00380ABD" w:rsidRPr="00DC4C46">
        <w:rPr>
          <w:rFonts w:ascii="Arial" w:hAnsi="Arial" w:cs="Arial"/>
          <w:lang w:val="es-ES"/>
        </w:rPr>
        <w:t>s</w:t>
      </w:r>
      <w:r w:rsidR="00D527A1" w:rsidRPr="00DC4C46">
        <w:rPr>
          <w:rFonts w:ascii="Arial" w:hAnsi="Arial" w:cs="Arial"/>
          <w:lang w:val="es-ES"/>
        </w:rPr>
        <w:t xml:space="preserve"> que las personas </w:t>
      </w:r>
      <w:r w:rsidR="009020E8" w:rsidRPr="00DC4C46">
        <w:rPr>
          <w:rFonts w:ascii="Arial" w:hAnsi="Arial" w:cs="Arial"/>
          <w:lang w:val="es-ES"/>
        </w:rPr>
        <w:t>se</w:t>
      </w:r>
      <w:r w:rsidR="00D527A1" w:rsidRPr="00DC4C46">
        <w:rPr>
          <w:rFonts w:ascii="Arial" w:hAnsi="Arial" w:cs="Arial"/>
          <w:lang w:val="es-ES"/>
        </w:rPr>
        <w:t xml:space="preserve"> identifican, </w:t>
      </w:r>
      <w:r w:rsidR="009020E8" w:rsidRPr="00DC4C46">
        <w:rPr>
          <w:rFonts w:ascii="Arial" w:hAnsi="Arial" w:cs="Arial"/>
          <w:lang w:val="es-ES"/>
        </w:rPr>
        <w:t xml:space="preserve">es su </w:t>
      </w:r>
      <w:r w:rsidR="00D527A1" w:rsidRPr="00DC4C46">
        <w:rPr>
          <w:rFonts w:ascii="Arial" w:hAnsi="Arial" w:cs="Arial"/>
          <w:lang w:val="es-ES"/>
        </w:rPr>
        <w:t xml:space="preserve">utopía y </w:t>
      </w:r>
      <w:r w:rsidR="009020E8" w:rsidRPr="00DC4C46">
        <w:rPr>
          <w:rFonts w:ascii="Arial" w:hAnsi="Arial" w:cs="Arial"/>
          <w:lang w:val="es-ES"/>
        </w:rPr>
        <w:t>mi</w:t>
      </w:r>
      <w:r w:rsidR="00D527A1" w:rsidRPr="00DC4C46">
        <w:rPr>
          <w:rFonts w:ascii="Arial" w:hAnsi="Arial" w:cs="Arial"/>
          <w:lang w:val="es-ES"/>
        </w:rPr>
        <w:t>sión –como diría Tomás Moro (</w:t>
      </w:r>
      <w:r w:rsidR="00355B24" w:rsidRPr="00DC4C46">
        <w:rPr>
          <w:rFonts w:ascii="Arial" w:hAnsi="Arial" w:cs="Arial"/>
          <w:lang w:val="es-ES"/>
        </w:rPr>
        <w:t>151</w:t>
      </w:r>
      <w:r w:rsidR="00261650" w:rsidRPr="00DC4C46">
        <w:rPr>
          <w:rFonts w:ascii="Arial" w:hAnsi="Arial" w:cs="Arial"/>
          <w:lang w:val="es-ES"/>
        </w:rPr>
        <w:t>6</w:t>
      </w:r>
      <w:r w:rsidR="00355B24" w:rsidRPr="00DC4C46">
        <w:rPr>
          <w:rFonts w:ascii="Arial" w:hAnsi="Arial" w:cs="Arial"/>
          <w:lang w:val="es-ES"/>
        </w:rPr>
        <w:t xml:space="preserve">, </w:t>
      </w:r>
      <w:proofErr w:type="spellStart"/>
      <w:r w:rsidR="00D527A1" w:rsidRPr="00DC4C46">
        <w:rPr>
          <w:rFonts w:ascii="Arial" w:hAnsi="Arial" w:cs="Arial"/>
          <w:i/>
          <w:lang w:val="es-ES"/>
        </w:rPr>
        <w:t>Utopia</w:t>
      </w:r>
      <w:proofErr w:type="spellEnd"/>
      <w:r w:rsidR="00D527A1" w:rsidRPr="00DC4C46">
        <w:rPr>
          <w:rFonts w:ascii="Arial" w:hAnsi="Arial" w:cs="Arial"/>
          <w:i/>
          <w:lang w:val="es-ES"/>
        </w:rPr>
        <w:t>: felicidad en ningún lugar</w:t>
      </w:r>
      <w:r w:rsidR="00D527A1" w:rsidRPr="00DC4C46">
        <w:rPr>
          <w:rFonts w:ascii="Arial" w:hAnsi="Arial" w:cs="Arial"/>
          <w:lang w:val="es-ES"/>
        </w:rPr>
        <w:t xml:space="preserve">). </w:t>
      </w:r>
      <w:r w:rsidR="00355B24" w:rsidRPr="00DC4C46">
        <w:rPr>
          <w:rFonts w:ascii="Arial" w:hAnsi="Arial" w:cs="Arial"/>
          <w:lang w:val="es-ES"/>
        </w:rPr>
        <w:t>No son “saco de papas”, como sugirió Marx</w:t>
      </w:r>
      <w:r w:rsidR="009020E8" w:rsidRPr="00DC4C46">
        <w:rPr>
          <w:rFonts w:ascii="Arial" w:hAnsi="Arial" w:cs="Arial"/>
          <w:lang w:val="es-ES"/>
        </w:rPr>
        <w:t>,</w:t>
      </w:r>
      <w:r w:rsidR="00355B24" w:rsidRPr="00DC4C46">
        <w:rPr>
          <w:rFonts w:ascii="Arial" w:hAnsi="Arial" w:cs="Arial"/>
          <w:lang w:val="es-ES"/>
        </w:rPr>
        <w:t xml:space="preserve"> ni “bolsones campesinos”</w:t>
      </w:r>
      <w:r w:rsidR="009020E8" w:rsidRPr="00DC4C46">
        <w:rPr>
          <w:rFonts w:ascii="Arial" w:hAnsi="Arial" w:cs="Arial"/>
          <w:lang w:val="es-ES"/>
        </w:rPr>
        <w:t xml:space="preserve"> como cierta literatura agrarista las </w:t>
      </w:r>
      <w:r w:rsidR="00261650" w:rsidRPr="00DC4C46">
        <w:rPr>
          <w:rFonts w:ascii="Arial" w:hAnsi="Arial" w:cs="Arial"/>
          <w:lang w:val="es-ES"/>
        </w:rPr>
        <w:t>calific</w:t>
      </w:r>
      <w:r w:rsidR="009020E8" w:rsidRPr="00DC4C46">
        <w:rPr>
          <w:rFonts w:ascii="Arial" w:hAnsi="Arial" w:cs="Arial"/>
          <w:lang w:val="es-ES"/>
        </w:rPr>
        <w:t>ó</w:t>
      </w:r>
      <w:r w:rsidR="00292EEB" w:rsidRPr="00DC4C46">
        <w:rPr>
          <w:rFonts w:ascii="Arial" w:hAnsi="Arial" w:cs="Arial"/>
          <w:lang w:val="es-ES"/>
        </w:rPr>
        <w:t xml:space="preserve"> por los años de 1980 y 1990</w:t>
      </w:r>
      <w:r w:rsidR="00355B24" w:rsidRPr="00DC4C46">
        <w:rPr>
          <w:rFonts w:ascii="Arial" w:hAnsi="Arial" w:cs="Arial"/>
          <w:lang w:val="es-ES"/>
        </w:rPr>
        <w:t xml:space="preserve">. </w:t>
      </w:r>
      <w:r w:rsidR="00D527A1" w:rsidRPr="00DC4C46">
        <w:rPr>
          <w:rFonts w:ascii="Arial" w:hAnsi="Arial" w:cs="Arial"/>
          <w:lang w:val="es-ES"/>
        </w:rPr>
        <w:t xml:space="preserve">Son </w:t>
      </w:r>
      <w:r w:rsidR="0046385C" w:rsidRPr="00DC4C46">
        <w:rPr>
          <w:rFonts w:ascii="Arial" w:hAnsi="Arial" w:cs="Arial"/>
          <w:lang w:val="es-ES"/>
        </w:rPr>
        <w:t xml:space="preserve">espacios </w:t>
      </w:r>
      <w:r w:rsidR="00582CC1" w:rsidRPr="00DC4C46">
        <w:rPr>
          <w:rFonts w:ascii="Arial" w:hAnsi="Arial" w:cs="Arial"/>
          <w:lang w:val="es-ES"/>
        </w:rPr>
        <w:t xml:space="preserve">disputados </w:t>
      </w:r>
      <w:r w:rsidR="0046385C" w:rsidRPr="00DC4C46">
        <w:rPr>
          <w:rFonts w:ascii="Arial" w:hAnsi="Arial" w:cs="Arial"/>
          <w:lang w:val="es-ES"/>
        </w:rPr>
        <w:t xml:space="preserve">a donde las políticas </w:t>
      </w:r>
      <w:r w:rsidR="000F5959" w:rsidRPr="00DC4C46">
        <w:rPr>
          <w:rFonts w:ascii="Arial" w:hAnsi="Arial" w:cs="Arial"/>
          <w:lang w:val="es-ES"/>
        </w:rPr>
        <w:t xml:space="preserve">y recursos </w:t>
      </w:r>
      <w:r w:rsidR="00261650" w:rsidRPr="00DC4C46">
        <w:rPr>
          <w:rFonts w:ascii="Arial" w:hAnsi="Arial" w:cs="Arial"/>
          <w:lang w:val="es-ES"/>
        </w:rPr>
        <w:t xml:space="preserve">externos </w:t>
      </w:r>
      <w:r w:rsidR="00364A2D" w:rsidRPr="00DC4C46">
        <w:rPr>
          <w:rFonts w:ascii="Arial" w:hAnsi="Arial" w:cs="Arial"/>
          <w:lang w:val="es-ES"/>
        </w:rPr>
        <w:t xml:space="preserve">deberían </w:t>
      </w:r>
      <w:r w:rsidR="00DC4235" w:rsidRPr="00DC4C46">
        <w:rPr>
          <w:rFonts w:ascii="Arial" w:hAnsi="Arial" w:cs="Arial"/>
          <w:b/>
          <w:lang w:val="es-ES"/>
        </w:rPr>
        <w:t xml:space="preserve">saber </w:t>
      </w:r>
      <w:r w:rsidR="00364A2D" w:rsidRPr="00DC4C46">
        <w:rPr>
          <w:rFonts w:ascii="Arial" w:hAnsi="Arial" w:cs="Arial"/>
          <w:b/>
          <w:lang w:val="es-ES"/>
        </w:rPr>
        <w:t>llegar</w:t>
      </w:r>
      <w:r w:rsidR="00EF1911" w:rsidRPr="00DC4C46">
        <w:rPr>
          <w:rFonts w:ascii="Arial" w:hAnsi="Arial" w:cs="Arial"/>
          <w:lang w:val="es-ES"/>
        </w:rPr>
        <w:t xml:space="preserve"> </w:t>
      </w:r>
      <w:r w:rsidR="009020E8" w:rsidRPr="00DC4C46">
        <w:rPr>
          <w:rFonts w:ascii="Arial" w:hAnsi="Arial" w:cs="Arial"/>
          <w:lang w:val="es-ES"/>
        </w:rPr>
        <w:t>facilitando</w:t>
      </w:r>
      <w:r w:rsidR="00EF1911" w:rsidRPr="00DC4C46">
        <w:rPr>
          <w:rFonts w:ascii="Arial" w:hAnsi="Arial" w:cs="Arial"/>
          <w:lang w:val="es-ES"/>
        </w:rPr>
        <w:t xml:space="preserve"> la primera lección de la humanidad: la cooperación. </w:t>
      </w:r>
      <w:r w:rsidR="00796AF7" w:rsidRPr="00DC4C46">
        <w:rPr>
          <w:rFonts w:ascii="Arial" w:hAnsi="Arial" w:cs="Arial"/>
          <w:lang w:val="es-ES"/>
        </w:rPr>
        <w:t xml:space="preserve">Las personas que se organizan pueden juntar su producción y </w:t>
      </w:r>
      <w:r w:rsidR="00261650" w:rsidRPr="00DC4C46">
        <w:rPr>
          <w:rFonts w:ascii="Arial" w:hAnsi="Arial" w:cs="Arial"/>
          <w:lang w:val="es-ES"/>
        </w:rPr>
        <w:t>lograr mejores</w:t>
      </w:r>
      <w:r w:rsidR="00796AF7" w:rsidRPr="00DC4C46">
        <w:rPr>
          <w:rFonts w:ascii="Arial" w:hAnsi="Arial" w:cs="Arial"/>
          <w:lang w:val="es-ES"/>
        </w:rPr>
        <w:t xml:space="preserve"> precio</w:t>
      </w:r>
      <w:r w:rsidR="00261650" w:rsidRPr="00DC4C46">
        <w:rPr>
          <w:rFonts w:ascii="Arial" w:hAnsi="Arial" w:cs="Arial"/>
          <w:lang w:val="es-ES"/>
        </w:rPr>
        <w:t>s</w:t>
      </w:r>
      <w:r w:rsidR="00796AF7" w:rsidRPr="00DC4C46">
        <w:rPr>
          <w:rFonts w:ascii="Arial" w:hAnsi="Arial" w:cs="Arial"/>
          <w:lang w:val="es-ES"/>
        </w:rPr>
        <w:t xml:space="preserve">, </w:t>
      </w:r>
      <w:r w:rsidR="00470061" w:rsidRPr="00DC4C46">
        <w:rPr>
          <w:rFonts w:ascii="Arial" w:hAnsi="Arial" w:cs="Arial"/>
          <w:lang w:val="es-ES"/>
        </w:rPr>
        <w:t>liberarse de la usura a punta de ahorro</w:t>
      </w:r>
      <w:r w:rsidR="00582CC1" w:rsidRPr="00DC4C46">
        <w:rPr>
          <w:rFonts w:ascii="Arial" w:hAnsi="Arial" w:cs="Arial"/>
          <w:lang w:val="es-ES"/>
        </w:rPr>
        <w:t xml:space="preserve"> grupal</w:t>
      </w:r>
      <w:r w:rsidR="00796AF7" w:rsidRPr="00DC4C46">
        <w:rPr>
          <w:rFonts w:ascii="Arial" w:hAnsi="Arial" w:cs="Arial"/>
          <w:lang w:val="es-ES"/>
        </w:rPr>
        <w:t>, proteger fuentes</w:t>
      </w:r>
      <w:r w:rsidR="00582CC1" w:rsidRPr="00DC4C46">
        <w:rPr>
          <w:rFonts w:ascii="Arial" w:hAnsi="Arial" w:cs="Arial"/>
          <w:lang w:val="es-ES"/>
        </w:rPr>
        <w:t xml:space="preserve"> </w:t>
      </w:r>
      <w:r w:rsidR="00796AF7" w:rsidRPr="00DC4C46">
        <w:rPr>
          <w:rFonts w:ascii="Arial" w:hAnsi="Arial" w:cs="Arial"/>
          <w:lang w:val="es-ES"/>
        </w:rPr>
        <w:t>de agua</w:t>
      </w:r>
      <w:r w:rsidR="00CB6E75" w:rsidRPr="00DC4C46">
        <w:rPr>
          <w:rFonts w:ascii="Arial" w:hAnsi="Arial" w:cs="Arial"/>
          <w:lang w:val="es-ES"/>
        </w:rPr>
        <w:t xml:space="preserve"> en las partes altas y a lo largo de la quebrada</w:t>
      </w:r>
      <w:r w:rsidR="00261650" w:rsidRPr="00DC4C46">
        <w:rPr>
          <w:rFonts w:ascii="Arial" w:hAnsi="Arial" w:cs="Arial"/>
          <w:lang w:val="es-ES"/>
        </w:rPr>
        <w:t xml:space="preserve">, y </w:t>
      </w:r>
      <w:r w:rsidR="00582CC1" w:rsidRPr="00DC4C46">
        <w:rPr>
          <w:rFonts w:ascii="Arial" w:hAnsi="Arial" w:cs="Arial"/>
          <w:lang w:val="es-ES"/>
        </w:rPr>
        <w:t>coordin</w:t>
      </w:r>
      <w:r w:rsidR="009D1C57" w:rsidRPr="00DC4C46">
        <w:rPr>
          <w:rFonts w:ascii="Arial" w:hAnsi="Arial" w:cs="Arial"/>
          <w:lang w:val="es-ES"/>
        </w:rPr>
        <w:t>arse para</w:t>
      </w:r>
      <w:r w:rsidR="00261650" w:rsidRPr="00DC4C46">
        <w:rPr>
          <w:rFonts w:ascii="Arial" w:hAnsi="Arial" w:cs="Arial"/>
          <w:lang w:val="es-ES"/>
        </w:rPr>
        <w:t xml:space="preserve"> evitar los virus </w:t>
      </w:r>
      <w:r w:rsidR="009D1C57" w:rsidRPr="00DC4C46">
        <w:rPr>
          <w:rFonts w:ascii="Arial" w:hAnsi="Arial" w:cs="Arial"/>
          <w:lang w:val="es-ES"/>
        </w:rPr>
        <w:t>naturales y sociales.</w:t>
      </w:r>
      <w:r w:rsidR="00292EEB" w:rsidRPr="00DC4C46">
        <w:rPr>
          <w:rFonts w:ascii="Arial" w:hAnsi="Arial" w:cs="Arial"/>
          <w:lang w:val="es-ES"/>
        </w:rPr>
        <w:t xml:space="preserve"> Individualmente no pueden variar precios, liberarse de la usura, proteger el agua ni evitar virus.</w:t>
      </w:r>
    </w:p>
    <w:p w:rsidR="00D527A1" w:rsidRPr="00DC4C46" w:rsidRDefault="00D527A1" w:rsidP="0054307C">
      <w:pPr>
        <w:pStyle w:val="Sinespaciado"/>
        <w:jc w:val="both"/>
        <w:rPr>
          <w:rFonts w:ascii="Arial" w:hAnsi="Arial" w:cs="Arial"/>
          <w:lang w:val="es-ES"/>
        </w:rPr>
      </w:pPr>
    </w:p>
    <w:p w:rsidR="0046385C" w:rsidRPr="00DC4C46" w:rsidRDefault="00C10E5F" w:rsidP="00587E27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t>Ilustremos cómo se mueven estas fuerzas comunitarias</w:t>
      </w:r>
      <w:r w:rsidR="00CB6E75" w:rsidRPr="00DC4C46">
        <w:rPr>
          <w:rFonts w:ascii="Arial" w:hAnsi="Arial" w:cs="Arial"/>
          <w:lang w:val="es-ES"/>
        </w:rPr>
        <w:t xml:space="preserve"> de las pocas interesantes experiencias que hay en Centroamérica</w:t>
      </w:r>
      <w:r w:rsidRPr="00DC4C46">
        <w:rPr>
          <w:rFonts w:ascii="Arial" w:hAnsi="Arial" w:cs="Arial"/>
          <w:lang w:val="es-ES"/>
        </w:rPr>
        <w:t xml:space="preserve">. </w:t>
      </w:r>
      <w:r w:rsidR="000F5959" w:rsidRPr="00DC4C46">
        <w:rPr>
          <w:rFonts w:ascii="Arial" w:hAnsi="Arial" w:cs="Arial"/>
          <w:lang w:val="es-ES"/>
        </w:rPr>
        <w:t>Rodri</w:t>
      </w:r>
      <w:r w:rsidRPr="00DC4C46">
        <w:rPr>
          <w:rFonts w:ascii="Arial" w:hAnsi="Arial" w:cs="Arial"/>
          <w:lang w:val="es-ES"/>
        </w:rPr>
        <w:t>go</w:t>
      </w:r>
      <w:r w:rsidR="00470061" w:rsidRPr="00DC4C46">
        <w:rPr>
          <w:rFonts w:ascii="Arial" w:hAnsi="Arial" w:cs="Arial"/>
          <w:lang w:val="es-ES"/>
        </w:rPr>
        <w:t xml:space="preserve"> Pérez</w:t>
      </w:r>
      <w:r w:rsidRPr="00DC4C46">
        <w:rPr>
          <w:rFonts w:ascii="Arial" w:hAnsi="Arial" w:cs="Arial"/>
          <w:lang w:val="es-ES"/>
        </w:rPr>
        <w:t>, delegado de la palabra de l</w:t>
      </w:r>
      <w:r w:rsidR="000F5959" w:rsidRPr="00DC4C46">
        <w:rPr>
          <w:rFonts w:ascii="Arial" w:hAnsi="Arial" w:cs="Arial"/>
          <w:lang w:val="es-ES"/>
        </w:rPr>
        <w:t>a comunidad San Antonio, dijo: “esta tienda comunitaria me ahorra el día</w:t>
      </w:r>
      <w:r w:rsidR="00470061" w:rsidRPr="00DC4C46">
        <w:rPr>
          <w:rFonts w:ascii="Arial" w:hAnsi="Arial" w:cs="Arial"/>
          <w:lang w:val="es-ES"/>
        </w:rPr>
        <w:t xml:space="preserve"> y el pasaje de ir al pueblo </w:t>
      </w:r>
      <w:r w:rsidR="000F5959" w:rsidRPr="00DC4C46">
        <w:rPr>
          <w:rFonts w:ascii="Arial" w:hAnsi="Arial" w:cs="Arial"/>
          <w:lang w:val="es-ES"/>
        </w:rPr>
        <w:t xml:space="preserve">a comprar lo que ahora compro aquí”. Si la aglomeración en el pueblo favorece al </w:t>
      </w:r>
      <w:r w:rsidRPr="00DC4C46">
        <w:rPr>
          <w:rFonts w:ascii="Arial" w:hAnsi="Arial" w:cs="Arial"/>
          <w:lang w:val="es-ES"/>
        </w:rPr>
        <w:t>COVID-19</w:t>
      </w:r>
      <w:r w:rsidR="000F5959" w:rsidRPr="00DC4C46">
        <w:rPr>
          <w:rFonts w:ascii="Arial" w:hAnsi="Arial" w:cs="Arial"/>
          <w:lang w:val="es-ES"/>
        </w:rPr>
        <w:t xml:space="preserve">, personas como Rodrigo </w:t>
      </w:r>
      <w:r w:rsidR="00824444" w:rsidRPr="00DC4C46">
        <w:rPr>
          <w:rFonts w:ascii="Arial" w:hAnsi="Arial" w:cs="Arial"/>
          <w:lang w:val="es-ES"/>
        </w:rPr>
        <w:t>enc</w:t>
      </w:r>
      <w:r w:rsidRPr="00DC4C46">
        <w:rPr>
          <w:rFonts w:ascii="Arial" w:hAnsi="Arial" w:cs="Arial"/>
          <w:lang w:val="es-ES"/>
        </w:rPr>
        <w:t>uentran</w:t>
      </w:r>
      <w:r w:rsidR="00824444" w:rsidRPr="00DC4C46">
        <w:rPr>
          <w:rFonts w:ascii="Arial" w:hAnsi="Arial" w:cs="Arial"/>
          <w:lang w:val="es-ES"/>
        </w:rPr>
        <w:t xml:space="preserve"> lo que buscan en </w:t>
      </w:r>
      <w:r w:rsidR="000F5959" w:rsidRPr="00DC4C46">
        <w:rPr>
          <w:rFonts w:ascii="Arial" w:hAnsi="Arial" w:cs="Arial"/>
          <w:lang w:val="es-ES"/>
        </w:rPr>
        <w:t>la tienda comunitaria</w:t>
      </w:r>
      <w:r w:rsidR="00824444" w:rsidRPr="00DC4C46">
        <w:rPr>
          <w:rFonts w:ascii="Arial" w:hAnsi="Arial" w:cs="Arial"/>
          <w:lang w:val="es-ES"/>
        </w:rPr>
        <w:t>.</w:t>
      </w:r>
      <w:r w:rsidR="000F5959" w:rsidRPr="00DC4C46">
        <w:rPr>
          <w:rFonts w:ascii="Arial" w:hAnsi="Arial" w:cs="Arial"/>
          <w:lang w:val="es-ES"/>
        </w:rPr>
        <w:t xml:space="preserve"> “</w:t>
      </w:r>
      <w:r w:rsidR="005F3EA4" w:rsidRPr="00DC4C46">
        <w:rPr>
          <w:rFonts w:ascii="Arial" w:hAnsi="Arial" w:cs="Arial"/>
          <w:lang w:val="es-ES"/>
        </w:rPr>
        <w:t>Es la primera cooperativa que viene a coordinar el trabajo</w:t>
      </w:r>
      <w:r w:rsidR="00CB6E75" w:rsidRPr="00DC4C46">
        <w:rPr>
          <w:rFonts w:ascii="Arial" w:hAnsi="Arial" w:cs="Arial"/>
          <w:lang w:val="es-ES"/>
        </w:rPr>
        <w:t xml:space="preserve"> con nosotros</w:t>
      </w:r>
      <w:r w:rsidR="005F3EA4" w:rsidRPr="00DC4C46">
        <w:rPr>
          <w:rFonts w:ascii="Arial" w:hAnsi="Arial" w:cs="Arial"/>
          <w:lang w:val="es-ES"/>
        </w:rPr>
        <w:t>”</w:t>
      </w:r>
      <w:r w:rsidR="000F5959" w:rsidRPr="00DC4C46">
        <w:rPr>
          <w:rFonts w:ascii="Arial" w:hAnsi="Arial" w:cs="Arial"/>
          <w:lang w:val="es-ES"/>
        </w:rPr>
        <w:t>, expresa</w:t>
      </w:r>
      <w:r w:rsidR="00824444" w:rsidRPr="00DC4C46">
        <w:rPr>
          <w:rFonts w:ascii="Arial" w:hAnsi="Arial" w:cs="Arial"/>
          <w:lang w:val="es-ES"/>
        </w:rPr>
        <w:t xml:space="preserve">ron en la </w:t>
      </w:r>
      <w:r w:rsidR="000F5959" w:rsidRPr="00DC4C46">
        <w:rPr>
          <w:rFonts w:ascii="Arial" w:hAnsi="Arial" w:cs="Arial"/>
          <w:lang w:val="es-ES"/>
        </w:rPr>
        <w:t xml:space="preserve">escuela en </w:t>
      </w:r>
      <w:proofErr w:type="spellStart"/>
      <w:r w:rsidR="000F5959" w:rsidRPr="00DC4C46">
        <w:rPr>
          <w:rFonts w:ascii="Arial" w:hAnsi="Arial" w:cs="Arial"/>
          <w:lang w:val="es-ES"/>
        </w:rPr>
        <w:t>Samarkanda</w:t>
      </w:r>
      <w:proofErr w:type="spellEnd"/>
      <w:r w:rsidR="000F5959" w:rsidRPr="00DC4C46">
        <w:rPr>
          <w:rFonts w:ascii="Arial" w:hAnsi="Arial" w:cs="Arial"/>
          <w:lang w:val="es-ES"/>
        </w:rPr>
        <w:t>, valorando el apoyo de la cooperativa</w:t>
      </w:r>
      <w:r w:rsidR="009D1C57" w:rsidRPr="00DC4C46">
        <w:rPr>
          <w:rFonts w:ascii="Arial" w:hAnsi="Arial" w:cs="Arial"/>
          <w:lang w:val="es-ES"/>
        </w:rPr>
        <w:t xml:space="preserve"> </w:t>
      </w:r>
      <w:proofErr w:type="spellStart"/>
      <w:r w:rsidR="005F3EA4" w:rsidRPr="00DC4C46">
        <w:rPr>
          <w:rFonts w:ascii="Arial" w:hAnsi="Arial" w:cs="Arial"/>
          <w:lang w:val="es-ES"/>
        </w:rPr>
        <w:t>Tijerino</w:t>
      </w:r>
      <w:proofErr w:type="spellEnd"/>
      <w:r w:rsidR="000F5959" w:rsidRPr="00DC4C46">
        <w:rPr>
          <w:rFonts w:ascii="Arial" w:hAnsi="Arial" w:cs="Arial"/>
          <w:lang w:val="es-ES"/>
        </w:rPr>
        <w:t xml:space="preserve"> para que </w:t>
      </w:r>
      <w:r w:rsidRPr="00DC4C46">
        <w:rPr>
          <w:rFonts w:ascii="Arial" w:hAnsi="Arial" w:cs="Arial"/>
          <w:lang w:val="es-ES"/>
        </w:rPr>
        <w:t>estudiantes y profesores</w:t>
      </w:r>
      <w:r w:rsidR="000F5959" w:rsidRPr="00DC4C46">
        <w:rPr>
          <w:rFonts w:ascii="Arial" w:hAnsi="Arial" w:cs="Arial"/>
          <w:lang w:val="es-ES"/>
        </w:rPr>
        <w:t xml:space="preserve"> se protejan ante el</w:t>
      </w:r>
      <w:r w:rsidR="009D1C57" w:rsidRPr="00DC4C46">
        <w:rPr>
          <w:rFonts w:ascii="Arial" w:hAnsi="Arial" w:cs="Arial"/>
          <w:lang w:val="es-ES"/>
        </w:rPr>
        <w:t xml:space="preserve"> virus</w:t>
      </w:r>
      <w:r w:rsidR="000F5959" w:rsidRPr="00DC4C46">
        <w:rPr>
          <w:rFonts w:ascii="Arial" w:hAnsi="Arial" w:cs="Arial"/>
          <w:lang w:val="es-ES"/>
        </w:rPr>
        <w:t xml:space="preserve">. </w:t>
      </w:r>
      <w:r w:rsidRPr="00DC4C46">
        <w:rPr>
          <w:rFonts w:ascii="Arial" w:hAnsi="Arial" w:cs="Arial"/>
          <w:lang w:val="es-ES"/>
        </w:rPr>
        <w:t xml:space="preserve">“Solo nuestra cooperativa acopia en </w:t>
      </w:r>
      <w:r w:rsidR="00B06E83" w:rsidRPr="00DC4C46">
        <w:rPr>
          <w:rFonts w:ascii="Arial" w:hAnsi="Arial" w:cs="Arial"/>
          <w:lang w:val="es-ES"/>
        </w:rPr>
        <w:t>la</w:t>
      </w:r>
      <w:r w:rsidRPr="00DC4C46">
        <w:rPr>
          <w:rFonts w:ascii="Arial" w:hAnsi="Arial" w:cs="Arial"/>
          <w:lang w:val="es-ES"/>
        </w:rPr>
        <w:t xml:space="preserve"> comunidad, y aquí mismo son los pagos y las asambleas”, dijo </w:t>
      </w:r>
      <w:proofErr w:type="spellStart"/>
      <w:r w:rsidRPr="00DC4C46">
        <w:rPr>
          <w:rFonts w:ascii="Arial" w:hAnsi="Arial" w:cs="Arial"/>
          <w:lang w:val="es-ES"/>
        </w:rPr>
        <w:t>Selenia</w:t>
      </w:r>
      <w:proofErr w:type="spellEnd"/>
      <w:r w:rsidR="000F7ED7" w:rsidRPr="00DC4C46">
        <w:rPr>
          <w:rFonts w:ascii="Arial" w:hAnsi="Arial" w:cs="Arial"/>
          <w:lang w:val="es-ES"/>
        </w:rPr>
        <w:t xml:space="preserve"> Cornejo</w:t>
      </w:r>
      <w:r w:rsidRPr="00DC4C46">
        <w:rPr>
          <w:rFonts w:ascii="Arial" w:hAnsi="Arial" w:cs="Arial"/>
          <w:lang w:val="es-ES"/>
        </w:rPr>
        <w:t xml:space="preserve">. “Los compradores y financiadores </w:t>
      </w:r>
      <w:r w:rsidR="00CB6E75" w:rsidRPr="00DC4C46">
        <w:rPr>
          <w:rFonts w:ascii="Arial" w:hAnsi="Arial" w:cs="Arial"/>
          <w:lang w:val="es-ES"/>
        </w:rPr>
        <w:t>vienen</w:t>
      </w:r>
      <w:r w:rsidRPr="00DC4C46">
        <w:rPr>
          <w:rFonts w:ascii="Arial" w:hAnsi="Arial" w:cs="Arial"/>
          <w:lang w:val="es-ES"/>
        </w:rPr>
        <w:t xml:space="preserve"> a visitarnos a la comunidad”, </w:t>
      </w:r>
      <w:r w:rsidR="006E7769" w:rsidRPr="00DC4C46">
        <w:rPr>
          <w:rFonts w:ascii="Arial" w:hAnsi="Arial" w:cs="Arial"/>
          <w:lang w:val="es-ES"/>
        </w:rPr>
        <w:t xml:space="preserve">dijo Daniel Meneses, </w:t>
      </w:r>
      <w:r w:rsidRPr="00DC4C46">
        <w:rPr>
          <w:rFonts w:ascii="Arial" w:hAnsi="Arial" w:cs="Arial"/>
          <w:lang w:val="es-ES"/>
        </w:rPr>
        <w:t xml:space="preserve">de la cooperativa 13 de octubre. </w:t>
      </w:r>
      <w:r w:rsidR="000F5959" w:rsidRPr="00DC4C46">
        <w:rPr>
          <w:rFonts w:ascii="Arial" w:hAnsi="Arial" w:cs="Arial"/>
          <w:lang w:val="es-ES"/>
        </w:rPr>
        <w:t xml:space="preserve">Similares </w:t>
      </w:r>
      <w:r w:rsidRPr="00DC4C46">
        <w:rPr>
          <w:rFonts w:ascii="Arial" w:hAnsi="Arial" w:cs="Arial"/>
          <w:lang w:val="es-ES"/>
        </w:rPr>
        <w:t>palabras</w:t>
      </w:r>
      <w:r w:rsidR="009D1C57" w:rsidRPr="00DC4C46">
        <w:rPr>
          <w:rFonts w:ascii="Arial" w:hAnsi="Arial" w:cs="Arial"/>
          <w:lang w:val="es-ES"/>
        </w:rPr>
        <w:t xml:space="preserve"> encontra</w:t>
      </w:r>
      <w:r w:rsidR="000F5959" w:rsidRPr="00DC4C46">
        <w:rPr>
          <w:rFonts w:ascii="Arial" w:hAnsi="Arial" w:cs="Arial"/>
          <w:lang w:val="es-ES"/>
        </w:rPr>
        <w:t xml:space="preserve">mos sobre las tostadoras </w:t>
      </w:r>
      <w:r w:rsidRPr="00DC4C46">
        <w:rPr>
          <w:rFonts w:ascii="Arial" w:hAnsi="Arial" w:cs="Arial"/>
          <w:lang w:val="es-ES"/>
        </w:rPr>
        <w:t xml:space="preserve">comunitarias </w:t>
      </w:r>
      <w:r w:rsidR="000F5959" w:rsidRPr="00DC4C46">
        <w:rPr>
          <w:rFonts w:ascii="Arial" w:hAnsi="Arial" w:cs="Arial"/>
          <w:lang w:val="es-ES"/>
        </w:rPr>
        <w:t>de café, panaderías</w:t>
      </w:r>
      <w:r w:rsidR="00982FCA" w:rsidRPr="00DC4C46">
        <w:rPr>
          <w:rFonts w:ascii="Arial" w:hAnsi="Arial" w:cs="Arial"/>
          <w:lang w:val="es-ES"/>
        </w:rPr>
        <w:t xml:space="preserve">, </w:t>
      </w:r>
      <w:r w:rsidRPr="00DC4C46">
        <w:rPr>
          <w:rFonts w:ascii="Arial" w:hAnsi="Arial" w:cs="Arial"/>
          <w:lang w:val="es-ES"/>
        </w:rPr>
        <w:t xml:space="preserve">grupo de </w:t>
      </w:r>
      <w:r w:rsidR="00982FCA" w:rsidRPr="00DC4C46">
        <w:rPr>
          <w:rFonts w:ascii="Arial" w:hAnsi="Arial" w:cs="Arial"/>
          <w:lang w:val="es-ES"/>
        </w:rPr>
        <w:t>apicultores</w:t>
      </w:r>
      <w:r w:rsidR="000F5959" w:rsidRPr="00DC4C46">
        <w:rPr>
          <w:rFonts w:ascii="Arial" w:hAnsi="Arial" w:cs="Arial"/>
          <w:lang w:val="es-ES"/>
        </w:rPr>
        <w:t>…</w:t>
      </w:r>
      <w:r w:rsidR="00BC62E6" w:rsidRPr="00DC4C46">
        <w:rPr>
          <w:rFonts w:ascii="Arial" w:hAnsi="Arial" w:cs="Arial"/>
          <w:lang w:val="es-ES"/>
        </w:rPr>
        <w:t xml:space="preserve"> </w:t>
      </w:r>
      <w:r w:rsidR="00E27007" w:rsidRPr="00DC4C46">
        <w:rPr>
          <w:rFonts w:ascii="Arial" w:hAnsi="Arial" w:cs="Arial"/>
          <w:lang w:val="es-ES"/>
        </w:rPr>
        <w:t xml:space="preserve">“El café que producimos y tostamos, </w:t>
      </w:r>
      <w:r w:rsidR="00CF537D" w:rsidRPr="00DC4C46">
        <w:rPr>
          <w:rFonts w:ascii="Arial" w:hAnsi="Arial" w:cs="Arial"/>
          <w:lang w:val="es-ES"/>
        </w:rPr>
        <w:t xml:space="preserve">la vendemos </w:t>
      </w:r>
      <w:r w:rsidR="00E27007" w:rsidRPr="00DC4C46">
        <w:rPr>
          <w:rFonts w:ascii="Arial" w:hAnsi="Arial" w:cs="Arial"/>
          <w:lang w:val="es-ES"/>
        </w:rPr>
        <w:t xml:space="preserve">nosotras y nuestros familiares de </w:t>
      </w:r>
      <w:r w:rsidR="00B06E83" w:rsidRPr="00DC4C46">
        <w:rPr>
          <w:rFonts w:ascii="Arial" w:hAnsi="Arial" w:cs="Arial"/>
          <w:lang w:val="es-ES"/>
        </w:rPr>
        <w:t>afuera</w:t>
      </w:r>
      <w:r w:rsidR="00E27007" w:rsidRPr="00DC4C46">
        <w:rPr>
          <w:rFonts w:ascii="Arial" w:hAnsi="Arial" w:cs="Arial"/>
          <w:lang w:val="es-ES"/>
        </w:rPr>
        <w:t xml:space="preserve">, ¿no es eso red?” </w:t>
      </w:r>
      <w:r w:rsidR="000F7ED7" w:rsidRPr="00DC4C46">
        <w:rPr>
          <w:rFonts w:ascii="Arial" w:hAnsi="Arial" w:cs="Arial"/>
          <w:lang w:val="es-ES"/>
        </w:rPr>
        <w:t>C</w:t>
      </w:r>
      <w:r w:rsidR="00BC62E6" w:rsidRPr="00DC4C46">
        <w:rPr>
          <w:rFonts w:ascii="Arial" w:hAnsi="Arial" w:cs="Arial"/>
          <w:lang w:val="es-ES"/>
        </w:rPr>
        <w:t>ada organizaci</w:t>
      </w:r>
      <w:r w:rsidR="00CD474D" w:rsidRPr="00DC4C46">
        <w:rPr>
          <w:rFonts w:ascii="Arial" w:hAnsi="Arial" w:cs="Arial"/>
          <w:lang w:val="es-ES"/>
        </w:rPr>
        <w:t>ó</w:t>
      </w:r>
      <w:r w:rsidR="00BC62E6" w:rsidRPr="00DC4C46">
        <w:rPr>
          <w:rFonts w:ascii="Arial" w:hAnsi="Arial" w:cs="Arial"/>
          <w:lang w:val="es-ES"/>
        </w:rPr>
        <w:t>n</w:t>
      </w:r>
      <w:r w:rsidR="00824444" w:rsidRPr="00DC4C46">
        <w:rPr>
          <w:rFonts w:ascii="Arial" w:hAnsi="Arial" w:cs="Arial"/>
          <w:lang w:val="es-ES"/>
        </w:rPr>
        <w:t xml:space="preserve"> tiene</w:t>
      </w:r>
      <w:r w:rsidR="00BC62E6" w:rsidRPr="00DC4C46">
        <w:rPr>
          <w:rFonts w:ascii="Arial" w:hAnsi="Arial" w:cs="Arial"/>
          <w:lang w:val="es-ES"/>
        </w:rPr>
        <w:t xml:space="preserve"> un mural con inf</w:t>
      </w:r>
      <w:r w:rsidR="00CD474D" w:rsidRPr="00DC4C46">
        <w:rPr>
          <w:rFonts w:ascii="Arial" w:hAnsi="Arial" w:cs="Arial"/>
          <w:lang w:val="es-ES"/>
        </w:rPr>
        <w:t>ormación para prevenir</w:t>
      </w:r>
      <w:r w:rsidR="00BC62E6" w:rsidRPr="00DC4C46">
        <w:rPr>
          <w:rFonts w:ascii="Arial" w:hAnsi="Arial" w:cs="Arial"/>
          <w:lang w:val="es-ES"/>
        </w:rPr>
        <w:t xml:space="preserve"> el </w:t>
      </w:r>
      <w:r w:rsidR="000F7ED7" w:rsidRPr="00DC4C46">
        <w:rPr>
          <w:rFonts w:ascii="Arial" w:hAnsi="Arial" w:cs="Arial"/>
          <w:lang w:val="es-ES"/>
        </w:rPr>
        <w:t>COVID-19</w:t>
      </w:r>
      <w:r w:rsidR="00B06E83" w:rsidRPr="00DC4C46">
        <w:rPr>
          <w:rFonts w:ascii="Arial" w:hAnsi="Arial" w:cs="Arial"/>
          <w:lang w:val="es-ES"/>
        </w:rPr>
        <w:t xml:space="preserve">, </w:t>
      </w:r>
      <w:r w:rsidR="006B14F2" w:rsidRPr="00DC4C46">
        <w:rPr>
          <w:rFonts w:ascii="Arial" w:hAnsi="Arial" w:cs="Arial"/>
          <w:lang w:val="es-ES"/>
        </w:rPr>
        <w:t xml:space="preserve">a la vez que </w:t>
      </w:r>
      <w:r w:rsidR="00CF537D" w:rsidRPr="00DC4C46">
        <w:rPr>
          <w:rFonts w:ascii="Arial" w:hAnsi="Arial" w:cs="Arial"/>
          <w:lang w:val="es-ES"/>
        </w:rPr>
        <w:t>juntos van tejiendo</w:t>
      </w:r>
      <w:r w:rsidR="006B14F2" w:rsidRPr="00DC4C46">
        <w:rPr>
          <w:rFonts w:ascii="Arial" w:hAnsi="Arial" w:cs="Arial"/>
          <w:lang w:val="es-ES"/>
        </w:rPr>
        <w:t xml:space="preserve"> una red de apoyo par</w:t>
      </w:r>
      <w:r w:rsidR="0006678A" w:rsidRPr="00DC4C46">
        <w:rPr>
          <w:rFonts w:ascii="Arial" w:hAnsi="Arial" w:cs="Arial"/>
          <w:lang w:val="es-ES"/>
        </w:rPr>
        <w:t xml:space="preserve">a las personas que </w:t>
      </w:r>
      <w:r w:rsidR="00977045" w:rsidRPr="00DC4C46">
        <w:rPr>
          <w:rFonts w:ascii="Arial" w:hAnsi="Arial" w:cs="Arial"/>
          <w:lang w:val="es-ES"/>
        </w:rPr>
        <w:t>resulten</w:t>
      </w:r>
      <w:r w:rsidR="0006678A" w:rsidRPr="00DC4C46">
        <w:rPr>
          <w:rFonts w:ascii="Arial" w:hAnsi="Arial" w:cs="Arial"/>
          <w:lang w:val="es-ES"/>
        </w:rPr>
        <w:t xml:space="preserve"> afectada</w:t>
      </w:r>
      <w:r w:rsidR="006B14F2" w:rsidRPr="00DC4C46">
        <w:rPr>
          <w:rFonts w:ascii="Arial" w:hAnsi="Arial" w:cs="Arial"/>
          <w:lang w:val="es-ES"/>
        </w:rPr>
        <w:t>s por el virus</w:t>
      </w:r>
      <w:r w:rsidR="00BC62E6" w:rsidRPr="00DC4C46">
        <w:rPr>
          <w:rFonts w:ascii="Arial" w:hAnsi="Arial" w:cs="Arial"/>
          <w:lang w:val="es-ES"/>
        </w:rPr>
        <w:t>.</w:t>
      </w:r>
    </w:p>
    <w:p w:rsidR="005F3EA4" w:rsidRPr="00DC4C46" w:rsidRDefault="005F3EA4" w:rsidP="00587E27">
      <w:pPr>
        <w:pStyle w:val="Sinespaciado"/>
        <w:jc w:val="both"/>
        <w:rPr>
          <w:rFonts w:ascii="Arial" w:hAnsi="Arial" w:cs="Arial"/>
          <w:lang w:val="es-ES"/>
        </w:rPr>
      </w:pPr>
    </w:p>
    <w:p w:rsidR="000F5959" w:rsidRPr="00DC4C46" w:rsidRDefault="000F5959" w:rsidP="00587E27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t>¿Qué es lo común en ell</w:t>
      </w:r>
      <w:r w:rsidR="00846519" w:rsidRPr="00DC4C46">
        <w:rPr>
          <w:rFonts w:ascii="Arial" w:hAnsi="Arial" w:cs="Arial"/>
          <w:lang w:val="es-ES"/>
        </w:rPr>
        <w:t>a</w:t>
      </w:r>
      <w:r w:rsidRPr="00DC4C46">
        <w:rPr>
          <w:rFonts w:ascii="Arial" w:hAnsi="Arial" w:cs="Arial"/>
          <w:lang w:val="es-ES"/>
        </w:rPr>
        <w:t xml:space="preserve">s? </w:t>
      </w:r>
      <w:r w:rsidR="00FB5606" w:rsidRPr="00DC4C46">
        <w:rPr>
          <w:rFonts w:ascii="Arial" w:hAnsi="Arial" w:cs="Arial"/>
          <w:lang w:val="es-ES"/>
        </w:rPr>
        <w:t>Están</w:t>
      </w:r>
      <w:r w:rsidRPr="00DC4C46">
        <w:rPr>
          <w:rFonts w:ascii="Arial" w:hAnsi="Arial" w:cs="Arial"/>
          <w:lang w:val="es-ES"/>
        </w:rPr>
        <w:t xml:space="preserve"> en la misma comunidad.</w:t>
      </w:r>
      <w:r w:rsidR="00846519" w:rsidRPr="00DC4C46">
        <w:rPr>
          <w:rFonts w:ascii="Arial" w:hAnsi="Arial" w:cs="Arial"/>
          <w:lang w:val="es-ES"/>
        </w:rPr>
        <w:t xml:space="preserve"> </w:t>
      </w:r>
      <w:r w:rsidR="00BB5D7F" w:rsidRPr="00DC4C46">
        <w:rPr>
          <w:rFonts w:ascii="Arial" w:hAnsi="Arial" w:cs="Arial"/>
          <w:lang w:val="es-ES"/>
        </w:rPr>
        <w:t>Su mirada es hacia su</w:t>
      </w:r>
      <w:r w:rsidR="00CD474D" w:rsidRPr="00DC4C46">
        <w:rPr>
          <w:rFonts w:ascii="Arial" w:hAnsi="Arial" w:cs="Arial"/>
          <w:lang w:val="es-ES"/>
        </w:rPr>
        <w:t>s orígenes</w:t>
      </w:r>
      <w:r w:rsidR="00846519" w:rsidRPr="00DC4C46">
        <w:rPr>
          <w:rFonts w:ascii="Arial" w:hAnsi="Arial" w:cs="Arial"/>
          <w:lang w:val="es-ES"/>
        </w:rPr>
        <w:t>.</w:t>
      </w:r>
      <w:r w:rsidRPr="00DC4C46">
        <w:rPr>
          <w:rFonts w:ascii="Arial" w:hAnsi="Arial" w:cs="Arial"/>
          <w:lang w:val="es-ES"/>
        </w:rPr>
        <w:t xml:space="preserve"> Funcionan con </w:t>
      </w:r>
      <w:r w:rsidR="00F448C9" w:rsidRPr="00DC4C46">
        <w:rPr>
          <w:rFonts w:ascii="Arial" w:hAnsi="Arial" w:cs="Arial"/>
          <w:lang w:val="es-ES"/>
        </w:rPr>
        <w:t xml:space="preserve">recursos propios y </w:t>
      </w:r>
      <w:r w:rsidR="00846519" w:rsidRPr="00DC4C46">
        <w:rPr>
          <w:rFonts w:ascii="Arial" w:hAnsi="Arial" w:cs="Arial"/>
          <w:lang w:val="es-ES"/>
        </w:rPr>
        <w:t xml:space="preserve">reglas </w:t>
      </w:r>
      <w:r w:rsidR="00CD474D" w:rsidRPr="00DC4C46">
        <w:rPr>
          <w:rFonts w:ascii="Arial" w:hAnsi="Arial" w:cs="Arial"/>
          <w:lang w:val="es-ES"/>
        </w:rPr>
        <w:t xml:space="preserve">pulidas </w:t>
      </w:r>
      <w:r w:rsidR="00846519" w:rsidRPr="00DC4C46">
        <w:rPr>
          <w:rFonts w:ascii="Arial" w:hAnsi="Arial" w:cs="Arial"/>
          <w:lang w:val="es-ES"/>
        </w:rPr>
        <w:t>en</w:t>
      </w:r>
      <w:r w:rsidRPr="00DC4C46">
        <w:rPr>
          <w:rFonts w:ascii="Arial" w:hAnsi="Arial" w:cs="Arial"/>
          <w:lang w:val="es-ES"/>
        </w:rPr>
        <w:t xml:space="preserve"> su</w:t>
      </w:r>
      <w:r w:rsidR="00B06E83" w:rsidRPr="00DC4C46">
        <w:rPr>
          <w:rFonts w:ascii="Arial" w:hAnsi="Arial" w:cs="Arial"/>
          <w:lang w:val="es-ES"/>
        </w:rPr>
        <w:t>s</w:t>
      </w:r>
      <w:r w:rsidRPr="00DC4C46">
        <w:rPr>
          <w:rFonts w:ascii="Arial" w:hAnsi="Arial" w:cs="Arial"/>
          <w:lang w:val="es-ES"/>
        </w:rPr>
        <w:t xml:space="preserve"> asamblea</w:t>
      </w:r>
      <w:r w:rsidR="00B06E83" w:rsidRPr="00DC4C46">
        <w:rPr>
          <w:rFonts w:ascii="Arial" w:hAnsi="Arial" w:cs="Arial"/>
          <w:lang w:val="es-ES"/>
        </w:rPr>
        <w:t>s</w:t>
      </w:r>
      <w:r w:rsidRPr="00DC4C46">
        <w:rPr>
          <w:rFonts w:ascii="Arial" w:hAnsi="Arial" w:cs="Arial"/>
          <w:lang w:val="es-ES"/>
        </w:rPr>
        <w:t xml:space="preserve">. </w:t>
      </w:r>
      <w:r w:rsidR="00CD474D" w:rsidRPr="00DC4C46">
        <w:rPr>
          <w:rFonts w:ascii="Arial" w:hAnsi="Arial" w:cs="Arial"/>
          <w:lang w:val="es-ES"/>
        </w:rPr>
        <w:t>M</w:t>
      </w:r>
      <w:r w:rsidR="00BB5D7F" w:rsidRPr="00DC4C46">
        <w:rPr>
          <w:rFonts w:ascii="Arial" w:hAnsi="Arial" w:cs="Arial"/>
          <w:lang w:val="es-ES"/>
        </w:rPr>
        <w:t xml:space="preserve">ejoran su </w:t>
      </w:r>
      <w:r w:rsidRPr="00DC4C46">
        <w:rPr>
          <w:rFonts w:ascii="Arial" w:hAnsi="Arial" w:cs="Arial"/>
          <w:lang w:val="es-ES"/>
        </w:rPr>
        <w:t xml:space="preserve">tradición oral </w:t>
      </w:r>
      <w:r w:rsidR="00BB5D7F" w:rsidRPr="00DC4C46">
        <w:rPr>
          <w:rFonts w:ascii="Arial" w:hAnsi="Arial" w:cs="Arial"/>
          <w:lang w:val="es-ES"/>
        </w:rPr>
        <w:t>con la escrita</w:t>
      </w:r>
      <w:r w:rsidRPr="00DC4C46">
        <w:rPr>
          <w:rFonts w:ascii="Arial" w:hAnsi="Arial" w:cs="Arial"/>
          <w:lang w:val="es-ES"/>
        </w:rPr>
        <w:t>.</w:t>
      </w:r>
      <w:r w:rsidR="005D575B" w:rsidRPr="00DC4C46">
        <w:rPr>
          <w:rFonts w:ascii="Arial" w:hAnsi="Arial" w:cs="Arial"/>
          <w:lang w:val="es-ES"/>
        </w:rPr>
        <w:t xml:space="preserve"> Tienen diversidad</w:t>
      </w:r>
      <w:r w:rsidR="003133A9" w:rsidRPr="00DC4C46">
        <w:rPr>
          <w:rFonts w:ascii="Arial" w:hAnsi="Arial" w:cs="Arial"/>
          <w:lang w:val="es-ES"/>
        </w:rPr>
        <w:t xml:space="preserve"> </w:t>
      </w:r>
      <w:r w:rsidR="00635ADF" w:rsidRPr="00DC4C46">
        <w:rPr>
          <w:rFonts w:ascii="Arial" w:hAnsi="Arial" w:cs="Arial"/>
          <w:lang w:val="es-ES"/>
        </w:rPr>
        <w:t>de</w:t>
      </w:r>
      <w:r w:rsidR="005D575B" w:rsidRPr="00DC4C46">
        <w:rPr>
          <w:rFonts w:ascii="Arial" w:hAnsi="Arial" w:cs="Arial"/>
          <w:lang w:val="es-ES"/>
        </w:rPr>
        <w:t xml:space="preserve"> edades </w:t>
      </w:r>
      <w:r w:rsidR="002434D5" w:rsidRPr="00DC4C46">
        <w:rPr>
          <w:rFonts w:ascii="Arial" w:hAnsi="Arial" w:cs="Arial"/>
          <w:lang w:val="es-ES"/>
        </w:rPr>
        <w:t>donde</w:t>
      </w:r>
      <w:r w:rsidR="00CD474D" w:rsidRPr="00DC4C46">
        <w:rPr>
          <w:rFonts w:ascii="Arial" w:hAnsi="Arial" w:cs="Arial"/>
          <w:lang w:val="es-ES"/>
        </w:rPr>
        <w:t xml:space="preserve"> jóvenes menores de 40 años </w:t>
      </w:r>
      <w:r w:rsidR="003133A9" w:rsidRPr="00DC4C46">
        <w:rPr>
          <w:rFonts w:ascii="Arial" w:hAnsi="Arial" w:cs="Arial"/>
          <w:lang w:val="es-ES"/>
        </w:rPr>
        <w:t xml:space="preserve">las </w:t>
      </w:r>
      <w:r w:rsidR="00B06E83" w:rsidRPr="00DC4C46">
        <w:rPr>
          <w:rFonts w:ascii="Arial" w:hAnsi="Arial" w:cs="Arial"/>
          <w:lang w:val="es-ES"/>
        </w:rPr>
        <w:t>dirigen</w:t>
      </w:r>
      <w:r w:rsidR="003133A9" w:rsidRPr="00DC4C46">
        <w:rPr>
          <w:rFonts w:ascii="Arial" w:hAnsi="Arial" w:cs="Arial"/>
          <w:lang w:val="es-ES"/>
        </w:rPr>
        <w:t>.</w:t>
      </w:r>
      <w:r w:rsidR="00BC62E6" w:rsidRPr="00DC4C46">
        <w:rPr>
          <w:rFonts w:ascii="Arial" w:hAnsi="Arial" w:cs="Arial"/>
          <w:lang w:val="es-ES"/>
        </w:rPr>
        <w:t xml:space="preserve"> </w:t>
      </w:r>
      <w:r w:rsidR="00982FCA" w:rsidRPr="00DC4C46">
        <w:rPr>
          <w:rFonts w:ascii="Arial" w:hAnsi="Arial" w:cs="Arial"/>
          <w:lang w:val="es-ES"/>
        </w:rPr>
        <w:t>Redistribuyen sus excedente</w:t>
      </w:r>
      <w:r w:rsidR="00977045" w:rsidRPr="00DC4C46">
        <w:rPr>
          <w:rFonts w:ascii="Arial" w:hAnsi="Arial" w:cs="Arial"/>
          <w:lang w:val="es-ES"/>
        </w:rPr>
        <w:t>s</w:t>
      </w:r>
      <w:r w:rsidR="00846519" w:rsidRPr="00DC4C46">
        <w:rPr>
          <w:rFonts w:ascii="Arial" w:hAnsi="Arial" w:cs="Arial"/>
          <w:lang w:val="es-ES"/>
        </w:rPr>
        <w:t xml:space="preserve">. </w:t>
      </w:r>
      <w:r w:rsidR="00292EEB" w:rsidRPr="00DC4C46">
        <w:rPr>
          <w:rFonts w:ascii="Arial" w:hAnsi="Arial" w:cs="Arial"/>
          <w:lang w:val="es-ES"/>
        </w:rPr>
        <w:t>Organizan y s</w:t>
      </w:r>
      <w:r w:rsidR="00635ADF" w:rsidRPr="00DC4C46">
        <w:rPr>
          <w:rFonts w:ascii="Arial" w:hAnsi="Arial" w:cs="Arial"/>
          <w:lang w:val="es-ES"/>
        </w:rPr>
        <w:t>on</w:t>
      </w:r>
      <w:r w:rsidR="00CD474D" w:rsidRPr="00DC4C46">
        <w:rPr>
          <w:rFonts w:ascii="Arial" w:hAnsi="Arial" w:cs="Arial"/>
          <w:lang w:val="es-ES"/>
        </w:rPr>
        <w:t xml:space="preserve"> transparen</w:t>
      </w:r>
      <w:r w:rsidR="00292EEB" w:rsidRPr="00DC4C46">
        <w:rPr>
          <w:rFonts w:ascii="Arial" w:hAnsi="Arial" w:cs="Arial"/>
          <w:lang w:val="es-ES"/>
        </w:rPr>
        <w:t>tes con su información</w:t>
      </w:r>
      <w:r w:rsidR="005D575B" w:rsidRPr="00DC4C46">
        <w:rPr>
          <w:rFonts w:ascii="Arial" w:hAnsi="Arial" w:cs="Arial"/>
          <w:lang w:val="es-ES"/>
        </w:rPr>
        <w:t xml:space="preserve">. </w:t>
      </w:r>
      <w:r w:rsidR="003133A9" w:rsidRPr="00DC4C46">
        <w:rPr>
          <w:rFonts w:ascii="Arial" w:hAnsi="Arial" w:cs="Arial"/>
          <w:lang w:val="es-ES"/>
        </w:rPr>
        <w:t>Disputan y r</w:t>
      </w:r>
      <w:r w:rsidR="005D575B" w:rsidRPr="00DC4C46">
        <w:rPr>
          <w:rFonts w:ascii="Arial" w:hAnsi="Arial" w:cs="Arial"/>
          <w:lang w:val="es-ES"/>
        </w:rPr>
        <w:t>otan en los cargos.</w:t>
      </w:r>
      <w:r w:rsidR="003133A9" w:rsidRPr="00DC4C46">
        <w:rPr>
          <w:rFonts w:ascii="Arial" w:hAnsi="Arial" w:cs="Arial"/>
          <w:lang w:val="es-ES"/>
        </w:rPr>
        <w:t xml:space="preserve"> </w:t>
      </w:r>
      <w:r w:rsidR="00380ABD" w:rsidRPr="00DC4C46">
        <w:rPr>
          <w:rFonts w:ascii="Arial" w:hAnsi="Arial" w:cs="Arial"/>
          <w:lang w:val="es-ES"/>
        </w:rPr>
        <w:t xml:space="preserve">Organizan su solidaridad. </w:t>
      </w:r>
      <w:r w:rsidR="00652651" w:rsidRPr="00DC4C46">
        <w:rPr>
          <w:rFonts w:ascii="Arial" w:hAnsi="Arial" w:cs="Arial"/>
          <w:lang w:val="es-ES"/>
        </w:rPr>
        <w:t>Luchan contra sus viejos “demonios”, reglas de las elites</w:t>
      </w:r>
      <w:r w:rsidR="004469DD" w:rsidRPr="00DC4C46">
        <w:rPr>
          <w:rFonts w:ascii="Arial" w:hAnsi="Arial" w:cs="Arial"/>
          <w:lang w:val="es-ES"/>
        </w:rPr>
        <w:t xml:space="preserve"> que </w:t>
      </w:r>
      <w:r w:rsidR="005F4CCB" w:rsidRPr="00DC4C46">
        <w:rPr>
          <w:rFonts w:ascii="Arial" w:hAnsi="Arial" w:cs="Arial"/>
          <w:lang w:val="es-ES"/>
        </w:rPr>
        <w:t>ha</w:t>
      </w:r>
      <w:r w:rsidR="00AD64FF" w:rsidRPr="00DC4C46">
        <w:rPr>
          <w:rFonts w:ascii="Arial" w:hAnsi="Arial" w:cs="Arial"/>
          <w:lang w:val="es-ES"/>
        </w:rPr>
        <w:t>n</w:t>
      </w:r>
      <w:r w:rsidR="005F4CCB" w:rsidRPr="00DC4C46">
        <w:rPr>
          <w:rFonts w:ascii="Arial" w:hAnsi="Arial" w:cs="Arial"/>
          <w:lang w:val="es-ES"/>
        </w:rPr>
        <w:t xml:space="preserve"> hecho nido </w:t>
      </w:r>
      <w:r w:rsidR="004469DD" w:rsidRPr="00DC4C46">
        <w:rPr>
          <w:rFonts w:ascii="Arial" w:hAnsi="Arial" w:cs="Arial"/>
          <w:lang w:val="es-ES"/>
        </w:rPr>
        <w:t>en sus mentes:</w:t>
      </w:r>
      <w:r w:rsidR="00652651" w:rsidRPr="00DC4C46">
        <w:rPr>
          <w:rFonts w:ascii="Arial" w:hAnsi="Arial" w:cs="Arial"/>
          <w:lang w:val="es-ES"/>
        </w:rPr>
        <w:t xml:space="preserve"> “en grupo pero para mí”, </w:t>
      </w:r>
      <w:r w:rsidR="004469DD" w:rsidRPr="00DC4C46">
        <w:rPr>
          <w:rFonts w:ascii="Arial" w:hAnsi="Arial" w:cs="Arial"/>
          <w:lang w:val="es-ES"/>
        </w:rPr>
        <w:t xml:space="preserve">acciones </w:t>
      </w:r>
      <w:r w:rsidR="00652651" w:rsidRPr="00DC4C46">
        <w:rPr>
          <w:rFonts w:ascii="Arial" w:hAnsi="Arial" w:cs="Arial"/>
          <w:lang w:val="es-ES"/>
        </w:rPr>
        <w:t>oportunis</w:t>
      </w:r>
      <w:r w:rsidR="004469DD" w:rsidRPr="00DC4C46">
        <w:rPr>
          <w:rFonts w:ascii="Arial" w:hAnsi="Arial" w:cs="Arial"/>
          <w:lang w:val="es-ES"/>
        </w:rPr>
        <w:t>tas</w:t>
      </w:r>
      <w:r w:rsidR="00652651" w:rsidRPr="00DC4C46">
        <w:rPr>
          <w:rFonts w:ascii="Arial" w:hAnsi="Arial" w:cs="Arial"/>
          <w:lang w:val="es-ES"/>
        </w:rPr>
        <w:t xml:space="preserve"> cuando el control interno y externo </w:t>
      </w:r>
      <w:r w:rsidR="004469DD" w:rsidRPr="00DC4C46">
        <w:rPr>
          <w:rFonts w:ascii="Arial" w:hAnsi="Arial" w:cs="Arial"/>
          <w:lang w:val="es-ES"/>
        </w:rPr>
        <w:t>es débil</w:t>
      </w:r>
      <w:r w:rsidR="00652651" w:rsidRPr="00DC4C46">
        <w:rPr>
          <w:rFonts w:ascii="Arial" w:hAnsi="Arial" w:cs="Arial"/>
          <w:lang w:val="es-ES"/>
        </w:rPr>
        <w:t xml:space="preserve">, </w:t>
      </w:r>
      <w:r w:rsidR="00A96B9A" w:rsidRPr="00DC4C46">
        <w:rPr>
          <w:rFonts w:ascii="Arial" w:hAnsi="Arial" w:cs="Arial"/>
          <w:lang w:val="es-ES"/>
        </w:rPr>
        <w:t>prejuicio</w:t>
      </w:r>
      <w:r w:rsidR="00652651" w:rsidRPr="00DC4C46">
        <w:rPr>
          <w:rFonts w:ascii="Arial" w:hAnsi="Arial" w:cs="Arial"/>
          <w:lang w:val="es-ES"/>
        </w:rPr>
        <w:t xml:space="preserve"> contra las mujeres legitimadas desde las </w:t>
      </w:r>
      <w:r w:rsidR="00652651" w:rsidRPr="00DC4C46">
        <w:rPr>
          <w:rFonts w:ascii="Arial" w:hAnsi="Arial" w:cs="Arial"/>
          <w:lang w:val="es-ES"/>
        </w:rPr>
        <w:lastRenderedPageBreak/>
        <w:t>iglesias</w:t>
      </w:r>
      <w:r w:rsidR="00292EEB" w:rsidRPr="00DC4C46">
        <w:rPr>
          <w:rFonts w:ascii="Arial" w:hAnsi="Arial" w:cs="Arial"/>
          <w:lang w:val="es-ES"/>
        </w:rPr>
        <w:t>, prejuicios contra las personas trabajadoras sin tierra (“la cooperativa es para los que tienen”)</w:t>
      </w:r>
      <w:r w:rsidR="00A96B9A" w:rsidRPr="00DC4C46">
        <w:rPr>
          <w:rFonts w:ascii="Arial" w:hAnsi="Arial" w:cs="Arial"/>
          <w:lang w:val="es-ES"/>
        </w:rPr>
        <w:t xml:space="preserve"> y providencialismo (“Dios tiene un plan para protegernos”, “el gran jefe tiene un plan para cuidar a su pueblo”)</w:t>
      </w:r>
      <w:r w:rsidR="00982FCA" w:rsidRPr="00DC4C46">
        <w:rPr>
          <w:rFonts w:ascii="Arial" w:hAnsi="Arial" w:cs="Arial"/>
          <w:lang w:val="es-ES"/>
        </w:rPr>
        <w:t>.</w:t>
      </w:r>
      <w:r w:rsidR="006B14F2" w:rsidRPr="00DC4C46">
        <w:rPr>
          <w:rFonts w:ascii="Arial" w:hAnsi="Arial" w:cs="Arial"/>
          <w:lang w:val="es-ES"/>
        </w:rPr>
        <w:t xml:space="preserve"> Este tipo de organizaciones de base </w:t>
      </w:r>
      <w:r w:rsidR="00A96B9A" w:rsidRPr="00DC4C46">
        <w:rPr>
          <w:rFonts w:ascii="Arial" w:hAnsi="Arial" w:cs="Arial"/>
          <w:lang w:val="es-ES"/>
        </w:rPr>
        <w:t xml:space="preserve">ya </w:t>
      </w:r>
      <w:r w:rsidR="006B14F2" w:rsidRPr="00DC4C46">
        <w:rPr>
          <w:rFonts w:ascii="Arial" w:hAnsi="Arial" w:cs="Arial"/>
          <w:lang w:val="es-ES"/>
        </w:rPr>
        <w:t xml:space="preserve">no esperan orientaciones de afuera, </w:t>
      </w:r>
      <w:r w:rsidR="002434D5" w:rsidRPr="00DC4C46">
        <w:rPr>
          <w:rFonts w:ascii="Arial" w:hAnsi="Arial" w:cs="Arial"/>
          <w:lang w:val="es-ES"/>
        </w:rPr>
        <w:t xml:space="preserve">se visitan, </w:t>
      </w:r>
      <w:r w:rsidR="00977045" w:rsidRPr="00DC4C46">
        <w:rPr>
          <w:rFonts w:ascii="Arial" w:hAnsi="Arial" w:cs="Arial"/>
          <w:lang w:val="es-ES"/>
        </w:rPr>
        <w:t>discuten</w:t>
      </w:r>
      <w:r w:rsidR="00436FE3" w:rsidRPr="00DC4C46">
        <w:rPr>
          <w:rFonts w:ascii="Arial" w:hAnsi="Arial" w:cs="Arial"/>
          <w:lang w:val="es-ES"/>
        </w:rPr>
        <w:t xml:space="preserve"> y </w:t>
      </w:r>
      <w:r w:rsidR="000F4454" w:rsidRPr="00DC4C46">
        <w:rPr>
          <w:rFonts w:ascii="Arial" w:hAnsi="Arial" w:cs="Arial"/>
          <w:lang w:val="es-ES"/>
        </w:rPr>
        <w:t>recurren</w:t>
      </w:r>
      <w:r w:rsidR="00292EEB" w:rsidRPr="00DC4C46">
        <w:rPr>
          <w:rFonts w:ascii="Arial" w:hAnsi="Arial" w:cs="Arial"/>
          <w:lang w:val="es-ES"/>
        </w:rPr>
        <w:t>, en medio de sus tensiones</w:t>
      </w:r>
      <w:r w:rsidR="00AD64FF" w:rsidRPr="00DC4C46">
        <w:rPr>
          <w:rFonts w:ascii="Arial" w:hAnsi="Arial" w:cs="Arial"/>
          <w:lang w:val="es-ES"/>
        </w:rPr>
        <w:t xml:space="preserve"> internas y mutuas desconfianzas</w:t>
      </w:r>
      <w:r w:rsidR="00292EEB" w:rsidRPr="00DC4C46">
        <w:rPr>
          <w:rFonts w:ascii="Arial" w:hAnsi="Arial" w:cs="Arial"/>
          <w:lang w:val="es-ES"/>
        </w:rPr>
        <w:t>,</w:t>
      </w:r>
      <w:r w:rsidR="000F4454" w:rsidRPr="00DC4C46">
        <w:rPr>
          <w:rFonts w:ascii="Arial" w:hAnsi="Arial" w:cs="Arial"/>
          <w:lang w:val="es-ES"/>
        </w:rPr>
        <w:t xml:space="preserve"> a su fondo social, mientras buscan contactos externos que puede</w:t>
      </w:r>
      <w:r w:rsidR="005B060E" w:rsidRPr="00DC4C46">
        <w:rPr>
          <w:rFonts w:ascii="Arial" w:hAnsi="Arial" w:cs="Arial"/>
          <w:lang w:val="es-ES"/>
        </w:rPr>
        <w:t>n</w:t>
      </w:r>
      <w:r w:rsidR="000F4454" w:rsidRPr="00DC4C46">
        <w:rPr>
          <w:rFonts w:ascii="Arial" w:hAnsi="Arial" w:cs="Arial"/>
          <w:lang w:val="es-ES"/>
        </w:rPr>
        <w:t xml:space="preserve"> </w:t>
      </w:r>
      <w:r w:rsidR="00977045" w:rsidRPr="00DC4C46">
        <w:rPr>
          <w:rFonts w:ascii="Arial" w:hAnsi="Arial" w:cs="Arial"/>
          <w:lang w:val="es-ES"/>
        </w:rPr>
        <w:t>reforzar</w:t>
      </w:r>
      <w:r w:rsidR="000F4454" w:rsidRPr="00DC4C46">
        <w:rPr>
          <w:rFonts w:ascii="Arial" w:hAnsi="Arial" w:cs="Arial"/>
          <w:lang w:val="es-ES"/>
        </w:rPr>
        <w:t xml:space="preserve"> sus acciones colectivas.</w:t>
      </w:r>
    </w:p>
    <w:p w:rsidR="00635ADF" w:rsidRPr="00DC4C46" w:rsidRDefault="00635ADF" w:rsidP="00587E27">
      <w:pPr>
        <w:pStyle w:val="Sinespaciado"/>
        <w:jc w:val="both"/>
        <w:rPr>
          <w:rFonts w:ascii="Arial" w:hAnsi="Arial" w:cs="Arial"/>
          <w:lang w:val="es-ES"/>
        </w:rPr>
      </w:pPr>
    </w:p>
    <w:p w:rsidR="00B50FA8" w:rsidRPr="00DC4C46" w:rsidRDefault="00B50FA8" w:rsidP="00587E27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lang w:val="es-ES"/>
        </w:rPr>
        <w:t xml:space="preserve">¿Cómo se forman estas fuerzas comunitarias? </w:t>
      </w:r>
      <w:r w:rsidR="005B060E" w:rsidRPr="00DC4C46">
        <w:rPr>
          <w:rFonts w:ascii="Arial" w:hAnsi="Arial" w:cs="Arial"/>
          <w:lang w:val="es-ES"/>
        </w:rPr>
        <w:t>S</w:t>
      </w:r>
      <w:r w:rsidR="00292EEB" w:rsidRPr="00DC4C46">
        <w:rPr>
          <w:rFonts w:ascii="Arial" w:hAnsi="Arial" w:cs="Arial"/>
          <w:lang w:val="es-ES"/>
        </w:rPr>
        <w:t>iguiendo</w:t>
      </w:r>
      <w:r w:rsidR="005B060E" w:rsidRPr="00DC4C46">
        <w:rPr>
          <w:rFonts w:ascii="Arial" w:hAnsi="Arial" w:cs="Arial"/>
          <w:lang w:val="es-ES"/>
        </w:rPr>
        <w:t xml:space="preserve"> una lección </w:t>
      </w:r>
      <w:r w:rsidR="003133A9" w:rsidRPr="00DC4C46">
        <w:rPr>
          <w:rFonts w:ascii="Arial" w:hAnsi="Arial" w:cs="Arial"/>
          <w:lang w:val="es-ES"/>
        </w:rPr>
        <w:t>universal</w:t>
      </w:r>
      <w:r w:rsidR="005B060E" w:rsidRPr="00DC4C46">
        <w:rPr>
          <w:rFonts w:ascii="Arial" w:hAnsi="Arial" w:cs="Arial"/>
          <w:lang w:val="es-ES"/>
        </w:rPr>
        <w:t>: estudiar realidade</w:t>
      </w:r>
      <w:r w:rsidR="00A73B04" w:rsidRPr="00DC4C46">
        <w:rPr>
          <w:rFonts w:ascii="Arial" w:hAnsi="Arial" w:cs="Arial"/>
          <w:lang w:val="es-ES"/>
        </w:rPr>
        <w:t xml:space="preserve">s para innovar </w:t>
      </w:r>
      <w:r w:rsidR="00CF537D" w:rsidRPr="00DC4C46">
        <w:rPr>
          <w:rFonts w:ascii="Arial" w:hAnsi="Arial" w:cs="Arial"/>
          <w:lang w:val="es-ES"/>
        </w:rPr>
        <w:t>en grupo</w:t>
      </w:r>
      <w:r w:rsidR="003133A9" w:rsidRPr="00DC4C46">
        <w:rPr>
          <w:rFonts w:ascii="Arial" w:hAnsi="Arial" w:cs="Arial"/>
          <w:lang w:val="es-ES"/>
        </w:rPr>
        <w:t xml:space="preserve"> </w:t>
      </w:r>
      <w:r w:rsidR="00A73B04" w:rsidRPr="00DC4C46">
        <w:rPr>
          <w:rFonts w:ascii="Arial" w:hAnsi="Arial" w:cs="Arial"/>
          <w:lang w:val="es-ES"/>
        </w:rPr>
        <w:t>y formar</w:t>
      </w:r>
      <w:r w:rsidR="003133A9" w:rsidRPr="00DC4C46">
        <w:rPr>
          <w:rFonts w:ascii="Arial" w:hAnsi="Arial" w:cs="Arial"/>
          <w:lang w:val="es-ES"/>
        </w:rPr>
        <w:t>nos</w:t>
      </w:r>
      <w:r w:rsidR="00DE0670" w:rsidRPr="00DC4C46">
        <w:rPr>
          <w:rFonts w:ascii="Arial" w:hAnsi="Arial" w:cs="Arial"/>
          <w:lang w:val="es-ES"/>
        </w:rPr>
        <w:t>.</w:t>
      </w:r>
      <w:r w:rsidR="005B060E" w:rsidRPr="00DC4C46">
        <w:rPr>
          <w:rFonts w:ascii="Arial" w:hAnsi="Arial" w:cs="Arial"/>
          <w:lang w:val="es-ES"/>
        </w:rPr>
        <w:t xml:space="preserve"> </w:t>
      </w:r>
      <w:r w:rsidR="00A73B04" w:rsidRPr="00DC4C46">
        <w:rPr>
          <w:rFonts w:ascii="Arial" w:hAnsi="Arial" w:cs="Arial"/>
          <w:lang w:val="es-ES"/>
        </w:rPr>
        <w:t xml:space="preserve">Aunar esfuerzos </w:t>
      </w:r>
      <w:r w:rsidRPr="00DC4C46">
        <w:rPr>
          <w:rFonts w:ascii="Arial" w:hAnsi="Arial" w:cs="Arial"/>
          <w:lang w:val="es-ES"/>
        </w:rPr>
        <w:t xml:space="preserve">entre personas de las comunidades y </w:t>
      </w:r>
      <w:r w:rsidR="005B060E" w:rsidRPr="00DC4C46">
        <w:rPr>
          <w:rFonts w:ascii="Arial" w:hAnsi="Arial" w:cs="Arial"/>
          <w:lang w:val="es-ES"/>
        </w:rPr>
        <w:t>de afuera</w:t>
      </w:r>
      <w:r w:rsidR="007279CF" w:rsidRPr="00DC4C46">
        <w:rPr>
          <w:rFonts w:ascii="Arial" w:hAnsi="Arial" w:cs="Arial"/>
          <w:lang w:val="es-ES"/>
        </w:rPr>
        <w:t xml:space="preserve"> p</w:t>
      </w:r>
      <w:r w:rsidR="00A73B04" w:rsidRPr="00DC4C46">
        <w:rPr>
          <w:rFonts w:ascii="Arial" w:hAnsi="Arial" w:cs="Arial"/>
          <w:lang w:val="es-ES"/>
        </w:rPr>
        <w:t>ara organizar empresas sociales en las comunidades.</w:t>
      </w:r>
      <w:r w:rsidR="003133A9" w:rsidRPr="00DC4C46">
        <w:rPr>
          <w:rFonts w:ascii="Arial" w:hAnsi="Arial" w:cs="Arial"/>
          <w:lang w:val="es-ES"/>
        </w:rPr>
        <w:t xml:space="preserve"> Registrar datos, analizarlas</w:t>
      </w:r>
      <w:r w:rsidR="004469DD" w:rsidRPr="00DC4C46">
        <w:rPr>
          <w:rFonts w:ascii="Arial" w:hAnsi="Arial" w:cs="Arial"/>
          <w:lang w:val="es-ES"/>
        </w:rPr>
        <w:t xml:space="preserve"> y tomar decisiones</w:t>
      </w:r>
      <w:r w:rsidR="003133A9" w:rsidRPr="00DC4C46">
        <w:rPr>
          <w:rFonts w:ascii="Arial" w:hAnsi="Arial" w:cs="Arial"/>
          <w:lang w:val="es-ES"/>
        </w:rPr>
        <w:t>.</w:t>
      </w:r>
      <w:r w:rsidR="00A73B04" w:rsidRPr="00DC4C46">
        <w:rPr>
          <w:rFonts w:ascii="Arial" w:hAnsi="Arial" w:cs="Arial"/>
          <w:lang w:val="es-ES"/>
        </w:rPr>
        <w:t xml:space="preserve"> Es</w:t>
      </w:r>
      <w:r w:rsidR="005B060E" w:rsidRPr="00DC4C46">
        <w:rPr>
          <w:rFonts w:ascii="Arial" w:hAnsi="Arial" w:cs="Arial"/>
          <w:lang w:val="es-ES"/>
        </w:rPr>
        <w:t>carbar historia</w:t>
      </w:r>
      <w:r w:rsidR="00A73B04" w:rsidRPr="00DC4C46">
        <w:rPr>
          <w:rFonts w:ascii="Arial" w:hAnsi="Arial" w:cs="Arial"/>
          <w:lang w:val="es-ES"/>
        </w:rPr>
        <w:t>s</w:t>
      </w:r>
      <w:r w:rsidR="005B060E" w:rsidRPr="00DC4C46">
        <w:rPr>
          <w:rFonts w:ascii="Arial" w:hAnsi="Arial" w:cs="Arial"/>
          <w:lang w:val="es-ES"/>
        </w:rPr>
        <w:t xml:space="preserve"> para encontrar valores y reglas </w:t>
      </w:r>
      <w:r w:rsidR="002434D5" w:rsidRPr="00DC4C46">
        <w:rPr>
          <w:rFonts w:ascii="Arial" w:hAnsi="Arial" w:cs="Arial"/>
          <w:lang w:val="es-ES"/>
        </w:rPr>
        <w:t>co</w:t>
      </w:r>
      <w:r w:rsidR="00A73B04" w:rsidRPr="00DC4C46">
        <w:rPr>
          <w:rFonts w:ascii="Arial" w:hAnsi="Arial" w:cs="Arial"/>
          <w:lang w:val="es-ES"/>
        </w:rPr>
        <w:t xml:space="preserve">n las que </w:t>
      </w:r>
      <w:r w:rsidR="005B060E" w:rsidRPr="00DC4C46">
        <w:rPr>
          <w:rFonts w:ascii="Arial" w:hAnsi="Arial" w:cs="Arial"/>
          <w:lang w:val="es-ES"/>
        </w:rPr>
        <w:t>coopera</w:t>
      </w:r>
      <w:r w:rsidR="002434D5" w:rsidRPr="00DC4C46">
        <w:rPr>
          <w:rFonts w:ascii="Arial" w:hAnsi="Arial" w:cs="Arial"/>
          <w:lang w:val="es-ES"/>
        </w:rPr>
        <w:t>r</w:t>
      </w:r>
      <w:r w:rsidR="00A73B04" w:rsidRPr="00DC4C46">
        <w:rPr>
          <w:rFonts w:ascii="Arial" w:hAnsi="Arial" w:cs="Arial"/>
          <w:lang w:val="es-ES"/>
        </w:rPr>
        <w:t xml:space="preserve"> </w:t>
      </w:r>
      <w:r w:rsidR="00FB5606" w:rsidRPr="00DC4C46">
        <w:rPr>
          <w:rFonts w:ascii="Arial" w:hAnsi="Arial" w:cs="Arial"/>
          <w:lang w:val="es-ES"/>
        </w:rPr>
        <w:t>y</w:t>
      </w:r>
      <w:r w:rsidR="002434D5" w:rsidRPr="00DC4C46">
        <w:rPr>
          <w:rFonts w:ascii="Arial" w:hAnsi="Arial" w:cs="Arial"/>
          <w:lang w:val="es-ES"/>
        </w:rPr>
        <w:t xml:space="preserve"> recrear </w:t>
      </w:r>
      <w:r w:rsidR="00A73B04" w:rsidRPr="00DC4C46">
        <w:rPr>
          <w:rFonts w:ascii="Arial" w:hAnsi="Arial" w:cs="Arial"/>
          <w:lang w:val="es-ES"/>
        </w:rPr>
        <w:t>identidades</w:t>
      </w:r>
      <w:r w:rsidR="00977045" w:rsidRPr="00DC4C46">
        <w:rPr>
          <w:rFonts w:ascii="Arial" w:hAnsi="Arial" w:cs="Arial"/>
          <w:lang w:val="es-ES"/>
        </w:rPr>
        <w:t>, porque “</w:t>
      </w:r>
      <w:r w:rsidR="00977045" w:rsidRPr="00DC4C46">
        <w:rPr>
          <w:rFonts w:ascii="Arial" w:hAnsi="Arial" w:cs="Arial"/>
          <w:iCs/>
          <w:lang w:val="es-419"/>
        </w:rPr>
        <w:t>los orígenes están delante de nosotros, no detrás”</w:t>
      </w:r>
      <w:r w:rsidR="00AD64FF" w:rsidRPr="00DC4C46">
        <w:rPr>
          <w:rFonts w:ascii="Arial" w:hAnsi="Arial" w:cs="Arial"/>
          <w:iCs/>
          <w:lang w:val="es-419"/>
        </w:rPr>
        <w:t>, como nos enseñaron</w:t>
      </w:r>
      <w:r w:rsidR="00977045" w:rsidRPr="00DC4C46">
        <w:rPr>
          <w:rFonts w:ascii="Arial" w:hAnsi="Arial" w:cs="Arial"/>
          <w:iCs/>
          <w:lang w:val="es-419"/>
        </w:rPr>
        <w:t xml:space="preserve"> los </w:t>
      </w:r>
      <w:r w:rsidR="00060648" w:rsidRPr="00DC4C46">
        <w:rPr>
          <w:rFonts w:ascii="Arial" w:hAnsi="Arial" w:cs="Arial"/>
          <w:lang w:val="es-ES"/>
        </w:rPr>
        <w:t>Mapuche</w:t>
      </w:r>
      <w:r w:rsidR="00AD64FF" w:rsidRPr="00DC4C46">
        <w:rPr>
          <w:rFonts w:ascii="Arial" w:hAnsi="Arial" w:cs="Arial"/>
          <w:lang w:val="es-ES"/>
        </w:rPr>
        <w:t>, pueblo indígena en Chile y Argentina</w:t>
      </w:r>
      <w:r w:rsidR="00060648" w:rsidRPr="00DC4C46">
        <w:rPr>
          <w:rFonts w:ascii="Arial" w:hAnsi="Arial" w:cs="Arial"/>
          <w:iCs/>
          <w:lang w:val="es-419"/>
        </w:rPr>
        <w:t xml:space="preserve">. </w:t>
      </w:r>
      <w:r w:rsidR="00FB5606" w:rsidRPr="00DC4C46">
        <w:rPr>
          <w:rFonts w:ascii="Arial" w:hAnsi="Arial" w:cs="Arial"/>
          <w:iCs/>
          <w:lang w:val="es-419"/>
        </w:rPr>
        <w:t>Sacar</w:t>
      </w:r>
      <w:r w:rsidR="00FB5606" w:rsidRPr="00DC4C46">
        <w:rPr>
          <w:rFonts w:ascii="Arial" w:hAnsi="Arial" w:cs="Arial"/>
          <w:lang w:val="es-ES"/>
        </w:rPr>
        <w:t xml:space="preserve"> a luz sus viejos “demonios” y </w:t>
      </w:r>
      <w:r w:rsidR="00E54CCA" w:rsidRPr="00DC4C46">
        <w:rPr>
          <w:rFonts w:ascii="Arial" w:hAnsi="Arial" w:cs="Arial"/>
          <w:lang w:val="es-ES"/>
        </w:rPr>
        <w:t>los nuestros como acompañantes</w:t>
      </w:r>
      <w:r w:rsidR="00292EEB" w:rsidRPr="00DC4C46">
        <w:rPr>
          <w:rFonts w:ascii="Arial" w:hAnsi="Arial" w:cs="Arial"/>
          <w:lang w:val="es-ES"/>
        </w:rPr>
        <w:t xml:space="preserve"> (“dar información, confunde a la gente”, “dar alimentos es la solución al hambre”, “conocemos su futuro porque ese futuro fue nuestro pasado”</w:t>
      </w:r>
      <w:r w:rsidR="00C9790C" w:rsidRPr="00DC4C46">
        <w:rPr>
          <w:rFonts w:ascii="Arial" w:hAnsi="Arial" w:cs="Arial"/>
          <w:lang w:val="es-ES"/>
        </w:rPr>
        <w:t>)</w:t>
      </w:r>
      <w:r w:rsidR="00E54CCA" w:rsidRPr="00DC4C46">
        <w:rPr>
          <w:rFonts w:ascii="Arial" w:hAnsi="Arial" w:cs="Arial"/>
          <w:lang w:val="es-ES"/>
        </w:rPr>
        <w:t>.</w:t>
      </w:r>
      <w:r w:rsidR="00DE0670" w:rsidRPr="00DC4C46">
        <w:rPr>
          <w:rFonts w:ascii="Arial" w:hAnsi="Arial" w:cs="Arial"/>
          <w:lang w:val="es-ES"/>
        </w:rPr>
        <w:t xml:space="preserve"> </w:t>
      </w:r>
      <w:r w:rsidR="00FB5606" w:rsidRPr="00DC4C46">
        <w:rPr>
          <w:rFonts w:ascii="Arial" w:hAnsi="Arial" w:cs="Arial"/>
          <w:lang w:val="es-ES"/>
        </w:rPr>
        <w:t>Andar por las veredas</w:t>
      </w:r>
      <w:r w:rsidR="00DE0670" w:rsidRPr="00DC4C46">
        <w:rPr>
          <w:rFonts w:ascii="Arial" w:hAnsi="Arial" w:cs="Arial"/>
          <w:lang w:val="es-ES"/>
        </w:rPr>
        <w:t xml:space="preserve"> </w:t>
      </w:r>
      <w:r w:rsidR="00851FAE" w:rsidRPr="00DC4C46">
        <w:rPr>
          <w:rFonts w:ascii="Arial" w:hAnsi="Arial" w:cs="Arial"/>
          <w:lang w:val="es-ES"/>
        </w:rPr>
        <w:t xml:space="preserve">discerniendo a </w:t>
      </w:r>
      <w:r w:rsidR="00DE0670" w:rsidRPr="00DC4C46">
        <w:rPr>
          <w:rFonts w:ascii="Arial" w:hAnsi="Arial" w:cs="Arial"/>
          <w:lang w:val="es-ES"/>
        </w:rPr>
        <w:t>que l</w:t>
      </w:r>
      <w:r w:rsidR="005F4CCB" w:rsidRPr="00DC4C46">
        <w:rPr>
          <w:rFonts w:ascii="Arial" w:hAnsi="Arial" w:cs="Arial"/>
          <w:lang w:val="es-ES"/>
        </w:rPr>
        <w:t xml:space="preserve">os mismos procesos </w:t>
      </w:r>
      <w:r w:rsidR="00DE0670" w:rsidRPr="00DC4C46">
        <w:rPr>
          <w:rFonts w:ascii="Arial" w:hAnsi="Arial" w:cs="Arial"/>
          <w:lang w:val="es-ES"/>
        </w:rPr>
        <w:t>nos</w:t>
      </w:r>
      <w:r w:rsidR="005F4CCB" w:rsidRPr="00DC4C46">
        <w:rPr>
          <w:rFonts w:ascii="Arial" w:hAnsi="Arial" w:cs="Arial"/>
          <w:lang w:val="es-ES"/>
        </w:rPr>
        <w:t xml:space="preserve"> muestren </w:t>
      </w:r>
      <w:r w:rsidR="00AD64FF" w:rsidRPr="00DC4C46">
        <w:rPr>
          <w:rFonts w:ascii="Arial" w:hAnsi="Arial" w:cs="Arial"/>
          <w:lang w:val="es-ES"/>
        </w:rPr>
        <w:t>cómo acompañarles</w:t>
      </w:r>
      <w:r w:rsidR="00DE0670" w:rsidRPr="00DC4C46">
        <w:rPr>
          <w:rFonts w:ascii="Arial" w:hAnsi="Arial" w:cs="Arial"/>
          <w:lang w:val="es-ES"/>
        </w:rPr>
        <w:t>.</w:t>
      </w:r>
    </w:p>
    <w:p w:rsidR="000F5959" w:rsidRPr="00DC4C46" w:rsidRDefault="000F5959" w:rsidP="00587E27">
      <w:pPr>
        <w:pStyle w:val="Sinespaciado"/>
        <w:jc w:val="both"/>
        <w:rPr>
          <w:rFonts w:ascii="Arial" w:hAnsi="Arial" w:cs="Arial"/>
          <w:lang w:val="es-ES"/>
        </w:rPr>
      </w:pPr>
    </w:p>
    <w:p w:rsidR="00D24901" w:rsidRPr="00DC4C46" w:rsidRDefault="00833E79" w:rsidP="00FB5606">
      <w:pPr>
        <w:pStyle w:val="Ttulo1"/>
      </w:pPr>
      <w:r w:rsidRPr="00DC4C46">
        <w:t xml:space="preserve">Nuevas </w:t>
      </w:r>
      <w:r w:rsidR="00FB5606" w:rsidRPr="00DC4C46">
        <w:t>vetas</w:t>
      </w:r>
      <w:r w:rsidR="00851FAE" w:rsidRPr="00DC4C46">
        <w:t xml:space="preserve"> que el efecto del COVID-19 nos obliga a pensar</w:t>
      </w:r>
    </w:p>
    <w:p w:rsidR="00D24901" w:rsidRPr="00DC4C46" w:rsidRDefault="00D24901" w:rsidP="00587E27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DC0947" w:rsidRPr="00DC4C46" w:rsidRDefault="00D24901" w:rsidP="00BF22B1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 xml:space="preserve">COVID-19 levanta </w:t>
      </w:r>
      <w:r w:rsidR="00FF2EEA" w:rsidRPr="00DC4C46">
        <w:rPr>
          <w:rFonts w:ascii="Arial" w:hAnsi="Arial" w:cs="Arial"/>
          <w:color w:val="000000" w:themeColor="text1"/>
          <w:lang w:val="es-ES"/>
        </w:rPr>
        <w:t xml:space="preserve">las </w:t>
      </w:r>
      <w:r w:rsidRPr="00DC4C46">
        <w:rPr>
          <w:rFonts w:ascii="Arial" w:hAnsi="Arial" w:cs="Arial"/>
          <w:color w:val="000000" w:themeColor="text1"/>
          <w:lang w:val="es-ES"/>
        </w:rPr>
        <w:t xml:space="preserve">cobijas y aparecen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no solo aquellas realidades que nos cuesta reconocer, </w:t>
      </w:r>
      <w:r w:rsidR="00D43D0D">
        <w:rPr>
          <w:rFonts w:ascii="Arial" w:hAnsi="Arial" w:cs="Arial"/>
          <w:color w:val="000000" w:themeColor="text1"/>
          <w:lang w:val="es-ES"/>
        </w:rPr>
        <w:t xml:space="preserve">o aquellas experiencias excepcionales,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también aparecen </w:t>
      </w:r>
      <w:r w:rsidR="00BF22B1" w:rsidRPr="00DC4C46">
        <w:rPr>
          <w:rFonts w:ascii="Arial" w:hAnsi="Arial" w:cs="Arial"/>
          <w:color w:val="000000" w:themeColor="text1"/>
          <w:lang w:val="es-ES"/>
        </w:rPr>
        <w:t xml:space="preserve">nuevas </w:t>
      </w:r>
      <w:r w:rsidR="00FB5606" w:rsidRPr="00DC4C46">
        <w:rPr>
          <w:rFonts w:ascii="Arial" w:hAnsi="Arial" w:cs="Arial"/>
          <w:color w:val="000000" w:themeColor="text1"/>
          <w:lang w:val="es-ES"/>
        </w:rPr>
        <w:t>vetas a trabajarse</w:t>
      </w:r>
      <w:r w:rsidR="00753B34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A96B9A" w:rsidRPr="00DC4C46">
        <w:rPr>
          <w:rFonts w:ascii="Arial" w:hAnsi="Arial" w:cs="Arial"/>
          <w:color w:val="000000" w:themeColor="text1"/>
          <w:lang w:val="es-ES"/>
        </w:rPr>
        <w:t xml:space="preserve">relacionado al </w:t>
      </w:r>
      <w:r w:rsidR="00DC0947" w:rsidRPr="00DC4C46">
        <w:rPr>
          <w:rFonts w:ascii="Arial" w:hAnsi="Arial" w:cs="Arial"/>
          <w:color w:val="000000" w:themeColor="text1"/>
          <w:lang w:val="es-ES"/>
        </w:rPr>
        <w:t xml:space="preserve">fondo social,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la </w:t>
      </w:r>
      <w:r w:rsidR="00DC0947" w:rsidRPr="00DC4C46">
        <w:rPr>
          <w:rFonts w:ascii="Arial" w:hAnsi="Arial" w:cs="Arial"/>
          <w:color w:val="000000" w:themeColor="text1"/>
          <w:lang w:val="es-ES"/>
        </w:rPr>
        <w:t>cone</w:t>
      </w:r>
      <w:r w:rsidR="00FF2EEA" w:rsidRPr="00DC4C46">
        <w:rPr>
          <w:rFonts w:ascii="Arial" w:hAnsi="Arial" w:cs="Arial"/>
          <w:color w:val="000000" w:themeColor="text1"/>
          <w:lang w:val="es-ES"/>
        </w:rPr>
        <w:t>xión entre</w:t>
      </w:r>
      <w:r w:rsidR="00FB5606" w:rsidRPr="00DC4C46">
        <w:rPr>
          <w:rFonts w:ascii="Arial" w:hAnsi="Arial" w:cs="Arial"/>
          <w:color w:val="000000" w:themeColor="text1"/>
          <w:lang w:val="es-ES"/>
        </w:rPr>
        <w:t xml:space="preserve"> organizaciones</w:t>
      </w:r>
      <w:r w:rsidR="00DC0947" w:rsidRPr="00DC4C46">
        <w:rPr>
          <w:rFonts w:ascii="Arial" w:hAnsi="Arial" w:cs="Arial"/>
          <w:color w:val="000000" w:themeColor="text1"/>
          <w:lang w:val="es-ES"/>
        </w:rPr>
        <w:t xml:space="preserve">,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la </w:t>
      </w:r>
      <w:r w:rsidR="00FF2EEA" w:rsidRPr="00DC4C46">
        <w:rPr>
          <w:rFonts w:ascii="Arial" w:hAnsi="Arial" w:cs="Arial"/>
          <w:color w:val="000000" w:themeColor="text1"/>
          <w:lang w:val="es-ES"/>
        </w:rPr>
        <w:t xml:space="preserve">coherencia entre las palabras y las acciones, y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la </w:t>
      </w:r>
      <w:r w:rsidR="00DC0947" w:rsidRPr="00DC4C46">
        <w:rPr>
          <w:rFonts w:ascii="Arial" w:hAnsi="Arial" w:cs="Arial"/>
          <w:color w:val="000000" w:themeColor="text1"/>
          <w:lang w:val="es-ES"/>
        </w:rPr>
        <w:t>descentrali</w:t>
      </w:r>
      <w:r w:rsidR="00FF2EEA" w:rsidRPr="00DC4C46">
        <w:rPr>
          <w:rFonts w:ascii="Arial" w:hAnsi="Arial" w:cs="Arial"/>
          <w:color w:val="000000" w:themeColor="text1"/>
          <w:lang w:val="es-ES"/>
        </w:rPr>
        <w:t>zación de</w:t>
      </w:r>
      <w:r w:rsidR="00DC0947" w:rsidRPr="00DC4C46">
        <w:rPr>
          <w:rFonts w:ascii="Arial" w:hAnsi="Arial" w:cs="Arial"/>
          <w:color w:val="000000" w:themeColor="text1"/>
          <w:lang w:val="es-ES"/>
        </w:rPr>
        <w:t xml:space="preserve"> decisiones</w:t>
      </w:r>
      <w:r w:rsidR="00FF2EEA" w:rsidRPr="00DC4C46">
        <w:rPr>
          <w:rFonts w:ascii="Arial" w:hAnsi="Arial" w:cs="Arial"/>
          <w:color w:val="000000" w:themeColor="text1"/>
          <w:lang w:val="es-ES"/>
        </w:rPr>
        <w:t>.</w:t>
      </w:r>
    </w:p>
    <w:p w:rsidR="00DC0947" w:rsidRPr="00DC4C46" w:rsidRDefault="00DC0947" w:rsidP="00BF22B1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BF22B1" w:rsidRPr="00DC4C46" w:rsidRDefault="00D24901" w:rsidP="00BF22B1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>Las organizaciones de base</w:t>
      </w:r>
      <w:r w:rsidR="00DF6E56" w:rsidRPr="00DC4C46">
        <w:rPr>
          <w:rFonts w:ascii="Arial" w:hAnsi="Arial" w:cs="Arial"/>
          <w:color w:val="000000" w:themeColor="text1"/>
          <w:lang w:val="es-ES"/>
        </w:rPr>
        <w:t xml:space="preserve">, </w:t>
      </w:r>
      <w:r w:rsidR="00635ADF" w:rsidRPr="00DC4C46">
        <w:rPr>
          <w:rFonts w:ascii="Arial" w:hAnsi="Arial" w:cs="Arial"/>
          <w:color w:val="000000" w:themeColor="text1"/>
          <w:lang w:val="es-ES"/>
        </w:rPr>
        <w:t xml:space="preserve">como las </w:t>
      </w:r>
      <w:r w:rsidR="00BA5C5F" w:rsidRPr="00DC4C46">
        <w:rPr>
          <w:rFonts w:ascii="Arial" w:hAnsi="Arial" w:cs="Arial"/>
          <w:color w:val="000000" w:themeColor="text1"/>
          <w:lang w:val="es-ES"/>
        </w:rPr>
        <w:t>que hemos descrito antes</w:t>
      </w:r>
      <w:r w:rsidR="00635ADF" w:rsidRPr="00DC4C46">
        <w:rPr>
          <w:rFonts w:ascii="Arial" w:hAnsi="Arial" w:cs="Arial"/>
          <w:color w:val="000000" w:themeColor="text1"/>
          <w:lang w:val="es-ES"/>
        </w:rPr>
        <w:t xml:space="preserve">, </w:t>
      </w:r>
      <w:r w:rsidRPr="00DC4C46">
        <w:rPr>
          <w:rFonts w:ascii="Arial" w:hAnsi="Arial" w:cs="Arial"/>
          <w:color w:val="000000" w:themeColor="text1"/>
          <w:lang w:val="es-ES"/>
        </w:rPr>
        <w:t xml:space="preserve">tienen la práctica de redistribución equitativa en el que ahorran </w:t>
      </w:r>
      <w:r w:rsidR="00380ABD" w:rsidRPr="00DC4C46">
        <w:rPr>
          <w:rFonts w:ascii="Arial" w:hAnsi="Arial" w:cs="Arial"/>
          <w:color w:val="000000" w:themeColor="text1"/>
          <w:lang w:val="es-ES"/>
        </w:rPr>
        <w:t>un</w:t>
      </w:r>
      <w:r w:rsidRPr="00DC4C46">
        <w:rPr>
          <w:rFonts w:ascii="Arial" w:hAnsi="Arial" w:cs="Arial"/>
          <w:color w:val="000000" w:themeColor="text1"/>
          <w:lang w:val="es-ES"/>
        </w:rPr>
        <w:t xml:space="preserve"> fondo social. En el contexto actual </w:t>
      </w:r>
      <w:r w:rsidR="00414067" w:rsidRPr="00DC4C46">
        <w:rPr>
          <w:rFonts w:ascii="Arial" w:hAnsi="Arial" w:cs="Arial"/>
          <w:color w:val="000000" w:themeColor="text1"/>
          <w:lang w:val="es-ES"/>
        </w:rPr>
        <w:t xml:space="preserve">del COVID-19, </w:t>
      </w:r>
      <w:r w:rsidR="00865DF8" w:rsidRPr="00DC4C46">
        <w:rPr>
          <w:rFonts w:ascii="Arial" w:hAnsi="Arial" w:cs="Arial"/>
          <w:color w:val="000000" w:themeColor="text1"/>
          <w:lang w:val="es-ES"/>
        </w:rPr>
        <w:t>e</w:t>
      </w:r>
      <w:r w:rsidR="00380ABD" w:rsidRPr="00DC4C46">
        <w:rPr>
          <w:rFonts w:ascii="Arial" w:hAnsi="Arial" w:cs="Arial"/>
          <w:color w:val="000000" w:themeColor="text1"/>
          <w:lang w:val="es-ES"/>
        </w:rPr>
        <w:t>se</w:t>
      </w:r>
      <w:r w:rsidR="00414067" w:rsidRPr="00DC4C46">
        <w:rPr>
          <w:rFonts w:ascii="Arial" w:hAnsi="Arial" w:cs="Arial"/>
          <w:color w:val="000000" w:themeColor="text1"/>
          <w:lang w:val="es-ES"/>
        </w:rPr>
        <w:t xml:space="preserve"> fondo</w:t>
      </w:r>
      <w:r w:rsidR="00865DF8" w:rsidRPr="00DC4C46">
        <w:rPr>
          <w:rFonts w:ascii="Arial" w:hAnsi="Arial" w:cs="Arial"/>
          <w:color w:val="000000" w:themeColor="text1"/>
          <w:lang w:val="es-ES"/>
        </w:rPr>
        <w:t xml:space="preserve"> social</w:t>
      </w:r>
      <w:r w:rsidR="00414067" w:rsidRPr="00DC4C46">
        <w:rPr>
          <w:rFonts w:ascii="Arial" w:hAnsi="Arial" w:cs="Arial"/>
          <w:color w:val="000000" w:themeColor="text1"/>
          <w:lang w:val="es-ES"/>
        </w:rPr>
        <w:t xml:space="preserve"> cobra fuerza, al igual que el uso de ofrendas y diezmos </w:t>
      </w:r>
      <w:r w:rsidR="00FC0878" w:rsidRPr="00DC4C46">
        <w:rPr>
          <w:rFonts w:ascii="Arial" w:hAnsi="Arial" w:cs="Arial"/>
          <w:color w:val="000000" w:themeColor="text1"/>
          <w:lang w:val="es-ES"/>
        </w:rPr>
        <w:t>d</w:t>
      </w:r>
      <w:r w:rsidR="00414067" w:rsidRPr="00DC4C46">
        <w:rPr>
          <w:rFonts w:ascii="Arial" w:hAnsi="Arial" w:cs="Arial"/>
          <w:color w:val="000000" w:themeColor="text1"/>
          <w:lang w:val="es-ES"/>
        </w:rPr>
        <w:t>e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 parte de </w:t>
      </w:r>
      <w:r w:rsidR="00414067" w:rsidRPr="00DC4C46">
        <w:rPr>
          <w:rFonts w:ascii="Arial" w:hAnsi="Arial" w:cs="Arial"/>
          <w:color w:val="000000" w:themeColor="text1"/>
          <w:lang w:val="es-ES"/>
        </w:rPr>
        <w:t xml:space="preserve">las Iglesias. Si el Estado provee salud curativa, lo preventivo es un área en que organizaciones de base e Iglesias </w:t>
      </w:r>
      <w:r w:rsidR="00DF6E56" w:rsidRPr="00DC4C46">
        <w:rPr>
          <w:rFonts w:ascii="Arial" w:hAnsi="Arial" w:cs="Arial"/>
          <w:color w:val="000000" w:themeColor="text1"/>
          <w:lang w:val="es-ES"/>
        </w:rPr>
        <w:t xml:space="preserve">pueden </w:t>
      </w:r>
      <w:r w:rsidR="00414067" w:rsidRPr="00DC4C46">
        <w:rPr>
          <w:rFonts w:ascii="Arial" w:hAnsi="Arial" w:cs="Arial"/>
          <w:color w:val="000000" w:themeColor="text1"/>
          <w:lang w:val="es-ES"/>
        </w:rPr>
        <w:t>inv</w:t>
      </w:r>
      <w:r w:rsidR="00DF6E56" w:rsidRPr="00DC4C46">
        <w:rPr>
          <w:rFonts w:ascii="Arial" w:hAnsi="Arial" w:cs="Arial"/>
          <w:color w:val="000000" w:themeColor="text1"/>
          <w:lang w:val="es-ES"/>
        </w:rPr>
        <w:t>ertir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recursos y energías</w:t>
      </w:r>
      <w:r w:rsidR="00414067" w:rsidRPr="00DC4C46">
        <w:rPr>
          <w:rFonts w:ascii="Arial" w:hAnsi="Arial" w:cs="Arial"/>
          <w:color w:val="000000" w:themeColor="text1"/>
          <w:lang w:val="es-ES"/>
        </w:rPr>
        <w:t>. Ell</w:t>
      </w:r>
      <w:r w:rsidRPr="00DC4C46">
        <w:rPr>
          <w:rFonts w:ascii="Arial" w:hAnsi="Arial" w:cs="Arial"/>
          <w:color w:val="000000" w:themeColor="text1"/>
          <w:lang w:val="es-ES"/>
        </w:rPr>
        <w:t xml:space="preserve">o incluye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el cómo </w:t>
      </w:r>
      <w:r w:rsidRPr="00DC4C46">
        <w:rPr>
          <w:rFonts w:ascii="Arial" w:hAnsi="Arial" w:cs="Arial"/>
          <w:color w:val="000000" w:themeColor="text1"/>
          <w:lang w:val="es-ES"/>
        </w:rPr>
        <w:t>mejorar la alimentación</w:t>
      </w:r>
      <w:r w:rsidR="00886BEB" w:rsidRPr="00DC4C46">
        <w:rPr>
          <w:rFonts w:ascii="Arial" w:hAnsi="Arial" w:cs="Arial"/>
          <w:color w:val="000000" w:themeColor="text1"/>
          <w:lang w:val="es-ES"/>
        </w:rPr>
        <w:t>, evitar la obesidad y la diabetes, invertir en medicina natural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 y </w:t>
      </w:r>
      <w:r w:rsidR="00414067" w:rsidRPr="00DC4C46">
        <w:rPr>
          <w:rFonts w:ascii="Arial" w:hAnsi="Arial" w:cs="Arial"/>
          <w:color w:val="000000" w:themeColor="text1"/>
          <w:lang w:val="es-ES"/>
        </w:rPr>
        <w:t>agua limpia</w:t>
      </w:r>
      <w:r w:rsidR="000B520A" w:rsidRPr="00DC4C46">
        <w:rPr>
          <w:rFonts w:ascii="Arial" w:hAnsi="Arial" w:cs="Arial"/>
          <w:color w:val="000000" w:themeColor="text1"/>
          <w:lang w:val="es-ES"/>
        </w:rPr>
        <w:t>, mejorar</w:t>
      </w:r>
      <w:r w:rsidR="000B520A" w:rsidRPr="00DC4C46">
        <w:rPr>
          <w:rFonts w:ascii="Arial" w:hAnsi="Arial" w:cs="Arial"/>
          <w:lang w:val="es-ES"/>
        </w:rPr>
        <w:t xml:space="preserve"> el lavado de manos e introducir el uso de mascarillas </w:t>
      </w:r>
      <w:r w:rsidR="00DF6E56" w:rsidRPr="00DC4C46">
        <w:rPr>
          <w:rFonts w:ascii="Arial" w:hAnsi="Arial" w:cs="Arial"/>
          <w:lang w:val="es-ES"/>
        </w:rPr>
        <w:t>en espacios aglomerados</w:t>
      </w:r>
      <w:r w:rsidR="000B520A" w:rsidRPr="00DC4C46">
        <w:rPr>
          <w:rFonts w:ascii="Arial" w:hAnsi="Arial" w:cs="Arial"/>
          <w:lang w:val="es-ES"/>
        </w:rPr>
        <w:t xml:space="preserve">. </w:t>
      </w:r>
      <w:r w:rsidR="00DF6E56" w:rsidRPr="00DC4C46">
        <w:rPr>
          <w:rFonts w:ascii="Arial" w:hAnsi="Arial" w:cs="Arial"/>
          <w:color w:val="000000" w:themeColor="text1"/>
          <w:lang w:val="es-ES"/>
        </w:rPr>
        <w:t>¿Cómo organizar ese fondo social en áreas de prevención?</w:t>
      </w:r>
    </w:p>
    <w:p w:rsidR="00D24901" w:rsidRPr="00DC4C46" w:rsidRDefault="00D24901" w:rsidP="00587E27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042738" w:rsidRPr="00DC4C46" w:rsidRDefault="00FF2EEA" w:rsidP="00042738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>Si una persona descubre la importancia de aunar esfuerzos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entre varias personas</w:t>
      </w:r>
      <w:r w:rsidRPr="00DC4C46">
        <w:rPr>
          <w:rFonts w:ascii="Arial" w:hAnsi="Arial" w:cs="Arial"/>
          <w:color w:val="000000" w:themeColor="text1"/>
          <w:lang w:val="es-ES"/>
        </w:rPr>
        <w:t xml:space="preserve">,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así también </w:t>
      </w:r>
      <w:r w:rsidRPr="00DC4C46">
        <w:rPr>
          <w:rFonts w:ascii="Arial" w:hAnsi="Arial" w:cs="Arial"/>
          <w:color w:val="000000" w:themeColor="text1"/>
          <w:lang w:val="es-ES"/>
        </w:rPr>
        <w:t>l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as </w:t>
      </w:r>
      <w:r w:rsidRPr="00DC4C46">
        <w:rPr>
          <w:rFonts w:ascii="Arial" w:hAnsi="Arial" w:cs="Arial"/>
          <w:color w:val="000000" w:themeColor="text1"/>
          <w:lang w:val="es-ES"/>
        </w:rPr>
        <w:t>organizaciones</w:t>
      </w:r>
      <w:r w:rsidR="00851FAE" w:rsidRPr="00DC4C46">
        <w:rPr>
          <w:rFonts w:ascii="Arial" w:hAnsi="Arial" w:cs="Arial"/>
          <w:color w:val="000000" w:themeColor="text1"/>
          <w:lang w:val="es-ES"/>
        </w:rPr>
        <w:t xml:space="preserve"> (grupos colectivos)</w:t>
      </w:r>
      <w:r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descubren que coordinarse entre organizaciones 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para enfrentar </w:t>
      </w:r>
      <w:r w:rsidR="006D1CF1" w:rsidRPr="00DC4C46">
        <w:rPr>
          <w:rFonts w:ascii="Arial" w:hAnsi="Arial" w:cs="Arial"/>
          <w:color w:val="000000" w:themeColor="text1"/>
          <w:lang w:val="es-ES"/>
        </w:rPr>
        <w:t>a</w:t>
      </w:r>
      <w:r w:rsidR="00315A81" w:rsidRPr="00DC4C46">
        <w:rPr>
          <w:rFonts w:ascii="Arial" w:hAnsi="Arial" w:cs="Arial"/>
          <w:color w:val="000000" w:themeColor="text1"/>
          <w:lang w:val="es-ES"/>
        </w:rPr>
        <w:t>l COVID-19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es elemental</w:t>
      </w:r>
      <w:r w:rsidR="000B520A" w:rsidRPr="00DC4C46">
        <w:rPr>
          <w:rFonts w:ascii="Arial" w:hAnsi="Arial" w:cs="Arial"/>
          <w:color w:val="000000" w:themeColor="text1"/>
          <w:lang w:val="es-ES"/>
        </w:rPr>
        <w:t>.</w:t>
      </w:r>
      <w:r w:rsidR="00315A81" w:rsidRPr="00DC4C46">
        <w:rPr>
          <w:rFonts w:ascii="Arial" w:hAnsi="Arial" w:cs="Arial"/>
          <w:color w:val="000000" w:themeColor="text1"/>
          <w:lang w:val="es-ES"/>
        </w:rPr>
        <w:t xml:space="preserve"> V</w:t>
      </w:r>
      <w:r w:rsidR="000B520A" w:rsidRPr="00DC4C46">
        <w:rPr>
          <w:rFonts w:ascii="Arial" w:hAnsi="Arial" w:cs="Arial"/>
          <w:color w:val="000000" w:themeColor="text1"/>
          <w:lang w:val="es-ES"/>
        </w:rPr>
        <w:t>incularse con iglesias, escuelas</w:t>
      </w:r>
      <w:r w:rsidR="00351FF1" w:rsidRPr="00DC4C46">
        <w:rPr>
          <w:rFonts w:ascii="Arial" w:hAnsi="Arial" w:cs="Arial"/>
          <w:color w:val="000000" w:themeColor="text1"/>
          <w:lang w:val="es-ES"/>
        </w:rPr>
        <w:t>,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351FF1" w:rsidRPr="00DC4C46">
        <w:rPr>
          <w:rFonts w:ascii="Arial" w:hAnsi="Arial" w:cs="Arial"/>
          <w:color w:val="000000" w:themeColor="text1"/>
          <w:lang w:val="es-ES"/>
        </w:rPr>
        <w:t>cajas rurales, patronatos</w:t>
      </w:r>
      <w:r w:rsidR="00851FAE" w:rsidRPr="00DC4C46">
        <w:rPr>
          <w:rFonts w:ascii="Arial" w:hAnsi="Arial" w:cs="Arial"/>
          <w:color w:val="000000" w:themeColor="text1"/>
          <w:lang w:val="es-ES"/>
        </w:rPr>
        <w:t>, empresas</w:t>
      </w:r>
      <w:r w:rsidR="00351FF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Pr="00DC4C46">
        <w:rPr>
          <w:rFonts w:ascii="Arial" w:hAnsi="Arial" w:cs="Arial"/>
          <w:color w:val="000000" w:themeColor="text1"/>
          <w:lang w:val="es-ES"/>
        </w:rPr>
        <w:t>y</w:t>
      </w:r>
      <w:r w:rsidR="00315A8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0B520A" w:rsidRPr="00DC4C46">
        <w:rPr>
          <w:rFonts w:ascii="Arial" w:hAnsi="Arial" w:cs="Arial"/>
          <w:color w:val="000000" w:themeColor="text1"/>
          <w:lang w:val="es-ES"/>
        </w:rPr>
        <w:t>el gobierno municipal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expresa el espíritu de comunidades superpuestas que hay en cada territorio</w:t>
      </w:r>
      <w:r w:rsidR="00FC0878" w:rsidRPr="00DC4C46">
        <w:rPr>
          <w:rFonts w:ascii="Arial" w:hAnsi="Arial" w:cs="Arial"/>
          <w:color w:val="000000" w:themeColor="text1"/>
          <w:lang w:val="es-ES"/>
        </w:rPr>
        <w:t>. Es</w:t>
      </w:r>
      <w:r w:rsidR="00851FAE" w:rsidRPr="00DC4C46">
        <w:rPr>
          <w:rFonts w:ascii="Arial" w:hAnsi="Arial" w:cs="Arial"/>
          <w:color w:val="000000" w:themeColor="text1"/>
          <w:lang w:val="es-ES"/>
        </w:rPr>
        <w:t>t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o </w:t>
      </w:r>
      <w:r w:rsidR="000B520A" w:rsidRPr="00DC4C46">
        <w:rPr>
          <w:rFonts w:ascii="Arial" w:hAnsi="Arial" w:cs="Arial"/>
          <w:color w:val="000000" w:themeColor="text1"/>
          <w:lang w:val="es-ES"/>
        </w:rPr>
        <w:t>es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 como</w:t>
      </w:r>
      <w:r w:rsidR="00A96B9A" w:rsidRPr="00DC4C46">
        <w:rPr>
          <w:rFonts w:ascii="Arial" w:hAnsi="Arial" w:cs="Arial"/>
          <w:color w:val="000000" w:themeColor="text1"/>
          <w:lang w:val="es-ES"/>
        </w:rPr>
        <w:t xml:space="preserve"> el pollito que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 rompe el cascarón del huevo</w:t>
      </w:r>
      <w:r w:rsidR="000B7EED" w:rsidRPr="00DC4C46">
        <w:rPr>
          <w:rFonts w:ascii="Arial" w:hAnsi="Arial" w:cs="Arial"/>
          <w:color w:val="000000" w:themeColor="text1"/>
          <w:lang w:val="es-ES"/>
        </w:rPr>
        <w:t>,</w:t>
      </w:r>
      <w:r w:rsidR="00FC0878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0B520A" w:rsidRPr="00DC4C46">
        <w:rPr>
          <w:rFonts w:ascii="Arial" w:hAnsi="Arial" w:cs="Arial"/>
          <w:color w:val="000000" w:themeColor="text1"/>
          <w:lang w:val="es-ES"/>
        </w:rPr>
        <w:t>salir de la zona de confort</w:t>
      </w:r>
      <w:r w:rsidR="000B7EED" w:rsidRPr="00DC4C46">
        <w:rPr>
          <w:rFonts w:ascii="Arial" w:hAnsi="Arial" w:cs="Arial"/>
          <w:color w:val="000000" w:themeColor="text1"/>
          <w:lang w:val="es-ES"/>
        </w:rPr>
        <w:t xml:space="preserve"> y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 conectarse con otras organizaciones</w:t>
      </w:r>
      <w:r w:rsidR="00851FAE" w:rsidRPr="00DC4C46">
        <w:rPr>
          <w:rFonts w:ascii="Arial" w:hAnsi="Arial" w:cs="Arial"/>
          <w:color w:val="000000" w:themeColor="text1"/>
          <w:lang w:val="es-ES"/>
        </w:rPr>
        <w:t>, es algo que no estamos acostumbrados a hacer, pero necesitamos hacer</w:t>
      </w:r>
      <w:r w:rsidR="00D43D0D">
        <w:rPr>
          <w:rFonts w:ascii="Arial" w:hAnsi="Arial" w:cs="Arial"/>
          <w:color w:val="000000" w:themeColor="text1"/>
          <w:lang w:val="es-ES"/>
        </w:rPr>
        <w:t>lo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. </w:t>
      </w:r>
      <w:r w:rsidR="00315A81" w:rsidRPr="00DC4C46">
        <w:rPr>
          <w:rFonts w:ascii="Arial" w:hAnsi="Arial" w:cs="Arial"/>
          <w:color w:val="000000" w:themeColor="text1"/>
          <w:lang w:val="es-ES"/>
        </w:rPr>
        <w:t>Por ejemplo</w:t>
      </w:r>
      <w:r w:rsidR="00D43D0D">
        <w:rPr>
          <w:rFonts w:ascii="Arial" w:hAnsi="Arial" w:cs="Arial"/>
          <w:color w:val="000000" w:themeColor="text1"/>
          <w:lang w:val="es-ES"/>
        </w:rPr>
        <w:t>,</w:t>
      </w:r>
      <w:r w:rsidR="00315A81" w:rsidRPr="00DC4C46">
        <w:rPr>
          <w:rFonts w:ascii="Arial" w:hAnsi="Arial" w:cs="Arial"/>
          <w:color w:val="000000" w:themeColor="text1"/>
          <w:lang w:val="es-ES"/>
        </w:rPr>
        <w:t xml:space="preserve"> v</w:t>
      </w:r>
      <w:r w:rsidR="000B520A" w:rsidRPr="00DC4C46">
        <w:rPr>
          <w:rFonts w:ascii="Arial" w:hAnsi="Arial" w:cs="Arial"/>
          <w:color w:val="000000" w:themeColor="text1"/>
          <w:lang w:val="es-ES"/>
        </w:rPr>
        <w:t>incularse con la Iglesia no es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851FAE" w:rsidRPr="00DC4C46">
        <w:rPr>
          <w:rFonts w:ascii="Arial" w:hAnsi="Arial" w:cs="Arial"/>
          <w:color w:val="000000" w:themeColor="text1"/>
          <w:lang w:val="es-ES"/>
        </w:rPr>
        <w:t xml:space="preserve">para </w:t>
      </w:r>
      <w:r w:rsidR="00BA5C5F" w:rsidRPr="00DC4C46">
        <w:rPr>
          <w:rFonts w:ascii="Arial" w:hAnsi="Arial" w:cs="Arial"/>
          <w:color w:val="000000" w:themeColor="text1"/>
          <w:lang w:val="es-ES"/>
        </w:rPr>
        <w:t>ponerse a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 discutir una 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u otra </w:t>
      </w:r>
      <w:r w:rsidR="000B520A" w:rsidRPr="00DC4C46">
        <w:rPr>
          <w:rFonts w:ascii="Arial" w:hAnsi="Arial" w:cs="Arial"/>
          <w:color w:val="000000" w:themeColor="text1"/>
          <w:lang w:val="es-ES"/>
        </w:rPr>
        <w:t>forma de fe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religiosa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, es repensar 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juntos </w:t>
      </w:r>
      <w:r w:rsidR="000B520A" w:rsidRPr="00DC4C46">
        <w:rPr>
          <w:rFonts w:ascii="Arial" w:hAnsi="Arial" w:cs="Arial"/>
          <w:color w:val="000000" w:themeColor="text1"/>
          <w:lang w:val="es-ES"/>
        </w:rPr>
        <w:t>la solidaridad desde el buen samaritano</w:t>
      </w:r>
      <w:r w:rsidR="008A03A1">
        <w:rPr>
          <w:rFonts w:ascii="Arial" w:hAnsi="Arial" w:cs="Arial"/>
          <w:color w:val="000000" w:themeColor="text1"/>
          <w:lang w:val="es-ES"/>
        </w:rPr>
        <w:t xml:space="preserve"> (</w:t>
      </w:r>
      <w:proofErr w:type="spellStart"/>
      <w:r w:rsidR="008A03A1">
        <w:rPr>
          <w:rFonts w:ascii="Arial" w:hAnsi="Arial" w:cs="Arial"/>
          <w:color w:val="000000" w:themeColor="text1"/>
          <w:lang w:val="es-ES"/>
        </w:rPr>
        <w:t>Lc</w:t>
      </w:r>
      <w:proofErr w:type="spellEnd"/>
      <w:r w:rsidR="008A03A1">
        <w:rPr>
          <w:rFonts w:ascii="Arial" w:hAnsi="Arial" w:cs="Arial"/>
          <w:color w:val="000000" w:themeColor="text1"/>
          <w:lang w:val="es-ES"/>
        </w:rPr>
        <w:t xml:space="preserve"> 10: 25-37)</w:t>
      </w:r>
      <w:r w:rsidR="000B520A" w:rsidRPr="00DC4C46">
        <w:rPr>
          <w:rFonts w:ascii="Arial" w:hAnsi="Arial" w:cs="Arial"/>
          <w:color w:val="000000" w:themeColor="text1"/>
          <w:lang w:val="es-ES"/>
        </w:rPr>
        <w:t>, quien no se atuvo a que Dios envíe sus ángeles</w:t>
      </w:r>
      <w:r w:rsidR="00315A8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para salvar al herido, sino que simplemente </w:t>
      </w:r>
      <w:r w:rsidR="000B7EED" w:rsidRPr="00DC4C46">
        <w:rPr>
          <w:rFonts w:ascii="Arial" w:hAnsi="Arial" w:cs="Arial"/>
          <w:color w:val="000000" w:themeColor="text1"/>
          <w:lang w:val="es-ES"/>
        </w:rPr>
        <w:t>actuó</w:t>
      </w:r>
      <w:r w:rsidR="00865DF8" w:rsidRPr="00DC4C46">
        <w:rPr>
          <w:rFonts w:ascii="Arial" w:hAnsi="Arial" w:cs="Arial"/>
          <w:color w:val="000000" w:themeColor="text1"/>
          <w:lang w:val="es-ES"/>
        </w:rPr>
        <w:t>, mientras otros tenían prisa (“pasó de largo”)</w:t>
      </w:r>
      <w:r w:rsidR="000B7EED" w:rsidRPr="00DC4C46">
        <w:rPr>
          <w:rFonts w:ascii="Arial" w:hAnsi="Arial" w:cs="Arial"/>
          <w:color w:val="000000" w:themeColor="text1"/>
          <w:lang w:val="es-ES"/>
        </w:rPr>
        <w:t>.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Vincularse es tener libertad de expresar esas culturas comunitarias desde cada organización del cua</w:t>
      </w:r>
      <w:r w:rsidR="008A03A1">
        <w:rPr>
          <w:rFonts w:ascii="Arial" w:hAnsi="Arial" w:cs="Arial"/>
          <w:color w:val="000000" w:themeColor="text1"/>
          <w:lang w:val="es-ES"/>
        </w:rPr>
        <w:t>l se es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miembro o partícipe.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731533" w:rsidRPr="00DC4C46">
        <w:rPr>
          <w:rFonts w:ascii="Arial" w:hAnsi="Arial" w:cs="Arial"/>
          <w:color w:val="000000" w:themeColor="text1"/>
          <w:lang w:val="es-ES"/>
        </w:rPr>
        <w:t>Por su parte, cada organización debe entenderse a sí misma como comunidad, donde sus miembros o su personal-staf</w:t>
      </w:r>
      <w:r w:rsidR="008A03A1">
        <w:rPr>
          <w:rFonts w:ascii="Arial" w:hAnsi="Arial" w:cs="Arial"/>
          <w:color w:val="000000" w:themeColor="text1"/>
          <w:lang w:val="es-ES"/>
        </w:rPr>
        <w:t>f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se identifica con esa organización no tanto por “lo que obtiene” sino por “lo que da” a la organización, donde los cargos son oportunidades de servir. </w:t>
      </w:r>
      <w:r w:rsidR="000B7EED" w:rsidRPr="00DC4C46">
        <w:rPr>
          <w:rFonts w:ascii="Arial" w:hAnsi="Arial" w:cs="Arial"/>
          <w:color w:val="000000" w:themeColor="text1"/>
          <w:lang w:val="es-ES"/>
        </w:rPr>
        <w:t>¿Cómo c</w:t>
      </w:r>
      <w:r w:rsidR="000B520A" w:rsidRPr="00DC4C46">
        <w:rPr>
          <w:rFonts w:ascii="Arial" w:hAnsi="Arial" w:cs="Arial"/>
          <w:color w:val="000000" w:themeColor="text1"/>
          <w:lang w:val="es-ES"/>
        </w:rPr>
        <w:t xml:space="preserve">onectar </w:t>
      </w:r>
      <w:r w:rsidR="00BF22B1" w:rsidRPr="00DC4C46">
        <w:rPr>
          <w:rFonts w:ascii="Arial" w:hAnsi="Arial" w:cs="Arial"/>
          <w:color w:val="000000" w:themeColor="text1"/>
          <w:lang w:val="es-ES"/>
        </w:rPr>
        <w:t xml:space="preserve">templo, finca, </w:t>
      </w:r>
      <w:r w:rsidR="00315A81" w:rsidRPr="00DC4C46">
        <w:rPr>
          <w:rFonts w:ascii="Arial" w:hAnsi="Arial" w:cs="Arial"/>
          <w:color w:val="000000" w:themeColor="text1"/>
          <w:lang w:val="es-ES"/>
        </w:rPr>
        <w:t>tienda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comunitaria</w:t>
      </w:r>
      <w:r w:rsidR="00315A81" w:rsidRPr="00DC4C46">
        <w:rPr>
          <w:rFonts w:ascii="Arial" w:hAnsi="Arial" w:cs="Arial"/>
          <w:color w:val="000000" w:themeColor="text1"/>
          <w:lang w:val="es-ES"/>
        </w:rPr>
        <w:t xml:space="preserve">, </w:t>
      </w:r>
      <w:r w:rsidR="00BF22B1" w:rsidRPr="00DC4C46">
        <w:rPr>
          <w:rFonts w:ascii="Arial" w:hAnsi="Arial" w:cs="Arial"/>
          <w:color w:val="000000" w:themeColor="text1"/>
          <w:lang w:val="es-ES"/>
        </w:rPr>
        <w:t>escuela</w:t>
      </w:r>
      <w:r w:rsidR="00731533" w:rsidRPr="00DC4C46">
        <w:rPr>
          <w:rFonts w:ascii="Arial" w:hAnsi="Arial" w:cs="Arial"/>
          <w:color w:val="000000" w:themeColor="text1"/>
          <w:lang w:val="es-ES"/>
        </w:rPr>
        <w:t>, cooperativa</w:t>
      </w:r>
      <w:r w:rsidR="00BF22B1" w:rsidRPr="00DC4C46">
        <w:rPr>
          <w:rFonts w:ascii="Arial" w:hAnsi="Arial" w:cs="Arial"/>
          <w:color w:val="000000" w:themeColor="text1"/>
          <w:lang w:val="es-ES"/>
        </w:rPr>
        <w:t xml:space="preserve"> y centro</w:t>
      </w:r>
      <w:r w:rsidR="00731533" w:rsidRPr="00DC4C46">
        <w:rPr>
          <w:rFonts w:ascii="Arial" w:hAnsi="Arial" w:cs="Arial"/>
          <w:color w:val="000000" w:themeColor="text1"/>
          <w:lang w:val="es-ES"/>
        </w:rPr>
        <w:t>s</w:t>
      </w:r>
      <w:r w:rsidR="00BF22B1" w:rsidRPr="00DC4C46">
        <w:rPr>
          <w:rFonts w:ascii="Arial" w:hAnsi="Arial" w:cs="Arial"/>
          <w:color w:val="000000" w:themeColor="text1"/>
          <w:lang w:val="es-ES"/>
        </w:rPr>
        <w:t xml:space="preserve"> de salud</w:t>
      </w:r>
      <w:r w:rsidRPr="00DC4C46">
        <w:rPr>
          <w:rFonts w:ascii="Arial" w:hAnsi="Arial" w:cs="Arial"/>
          <w:color w:val="000000" w:themeColor="text1"/>
          <w:lang w:val="es-ES"/>
        </w:rPr>
        <w:t>?</w:t>
      </w:r>
    </w:p>
    <w:p w:rsidR="00315A81" w:rsidRPr="00DC4C46" w:rsidRDefault="00315A81" w:rsidP="00042738">
      <w:pPr>
        <w:pStyle w:val="Sinespaciado"/>
        <w:jc w:val="both"/>
        <w:rPr>
          <w:rFonts w:ascii="Arial" w:hAnsi="Arial" w:cs="Arial"/>
          <w:lang w:val="es-ES"/>
        </w:rPr>
      </w:pPr>
    </w:p>
    <w:p w:rsidR="00042738" w:rsidRPr="00DC4C46" w:rsidRDefault="00315A81" w:rsidP="00AB5CEE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419"/>
        </w:rPr>
        <w:lastRenderedPageBreak/>
        <w:t xml:space="preserve">Los </w:t>
      </w:r>
      <w:r w:rsidR="00A96B9A" w:rsidRPr="00DC4C46">
        <w:rPr>
          <w:rFonts w:ascii="Arial" w:hAnsi="Arial" w:cs="Arial"/>
          <w:color w:val="000000" w:themeColor="text1"/>
          <w:lang w:val="es-419"/>
        </w:rPr>
        <w:t xml:space="preserve">gobiernos, </w:t>
      </w:r>
      <w:r w:rsidRPr="00DC4C46">
        <w:rPr>
          <w:rFonts w:ascii="Arial" w:hAnsi="Arial" w:cs="Arial"/>
          <w:color w:val="000000" w:themeColor="text1"/>
          <w:lang w:val="es-419"/>
        </w:rPr>
        <w:t xml:space="preserve">organismos y empresas internacionales deben </w:t>
      </w:r>
      <w:r w:rsidR="009E3E17" w:rsidRPr="00DC4C46">
        <w:rPr>
          <w:rFonts w:ascii="Arial" w:hAnsi="Arial" w:cs="Arial"/>
          <w:color w:val="000000" w:themeColor="text1"/>
          <w:lang w:val="es-419"/>
        </w:rPr>
        <w:t>ser coherentes</w:t>
      </w:r>
      <w:r w:rsidR="00152C19" w:rsidRPr="00DC4C46">
        <w:rPr>
          <w:rFonts w:ascii="Arial" w:hAnsi="Arial" w:cs="Arial"/>
          <w:color w:val="000000" w:themeColor="text1"/>
          <w:lang w:val="es-419"/>
        </w:rPr>
        <w:t xml:space="preserve">. </w:t>
      </w:r>
      <w:r w:rsidRPr="00DC4C46">
        <w:rPr>
          <w:rFonts w:ascii="Arial" w:hAnsi="Arial" w:cs="Arial"/>
          <w:color w:val="000000" w:themeColor="text1"/>
          <w:lang w:val="es-419"/>
        </w:rPr>
        <w:t>Importar el mejor café y dejar el peor café a la familia productor</w:t>
      </w:r>
      <w:r w:rsidR="00D41332" w:rsidRPr="00DC4C46">
        <w:rPr>
          <w:rFonts w:ascii="Arial" w:hAnsi="Arial" w:cs="Arial"/>
          <w:color w:val="000000" w:themeColor="text1"/>
          <w:lang w:val="es-419"/>
        </w:rPr>
        <w:t>a</w:t>
      </w:r>
      <w:r w:rsidRPr="00DC4C46">
        <w:rPr>
          <w:rFonts w:ascii="Arial" w:hAnsi="Arial" w:cs="Arial"/>
          <w:color w:val="000000" w:themeColor="text1"/>
          <w:lang w:val="es-419"/>
        </w:rPr>
        <w:t>,</w:t>
      </w:r>
      <w:r w:rsidR="009E3E17" w:rsidRPr="00DC4C46">
        <w:rPr>
          <w:rFonts w:ascii="Arial" w:hAnsi="Arial" w:cs="Arial"/>
          <w:color w:val="000000" w:themeColor="text1"/>
          <w:lang w:val="es-419"/>
        </w:rPr>
        <w:t xml:space="preserve"> se siente </w:t>
      </w:r>
      <w:r w:rsidR="00BA5C5F" w:rsidRPr="00DC4C46">
        <w:rPr>
          <w:rFonts w:ascii="Arial" w:hAnsi="Arial" w:cs="Arial"/>
          <w:color w:val="000000" w:themeColor="text1"/>
          <w:lang w:val="es-419"/>
        </w:rPr>
        <w:t>amargo</w:t>
      </w:r>
      <w:r w:rsidR="008A03A1">
        <w:rPr>
          <w:rFonts w:ascii="Arial" w:hAnsi="Arial" w:cs="Arial"/>
          <w:color w:val="000000" w:themeColor="text1"/>
          <w:lang w:val="es-419"/>
        </w:rPr>
        <w:t xml:space="preserve"> tanto por el lado de los compradores como por el lado de las comunidades que se resigna a dajarse lo peor</w:t>
      </w:r>
      <w:r w:rsidRPr="00DC4C46">
        <w:rPr>
          <w:rFonts w:ascii="Arial" w:hAnsi="Arial" w:cs="Arial"/>
          <w:color w:val="000000" w:themeColor="text1"/>
          <w:lang w:val="es-419"/>
        </w:rPr>
        <w:t xml:space="preserve">. Demandar carne </w:t>
      </w:r>
      <w:r w:rsidR="00152C19" w:rsidRPr="00DC4C46">
        <w:rPr>
          <w:rFonts w:ascii="Arial" w:hAnsi="Arial" w:cs="Arial"/>
          <w:color w:val="000000" w:themeColor="text1"/>
          <w:lang w:val="es-419"/>
        </w:rPr>
        <w:t xml:space="preserve">que deforesta y a la vez ser ecologista, </w:t>
      </w:r>
      <w:r w:rsidR="009E3E17" w:rsidRPr="00DC4C46">
        <w:rPr>
          <w:rFonts w:ascii="Arial" w:hAnsi="Arial" w:cs="Arial"/>
          <w:color w:val="000000" w:themeColor="text1"/>
          <w:lang w:val="es-419"/>
        </w:rPr>
        <w:t>asquea</w:t>
      </w:r>
      <w:r w:rsidR="00152C19" w:rsidRPr="00DC4C46">
        <w:rPr>
          <w:rFonts w:ascii="Arial" w:hAnsi="Arial" w:cs="Arial"/>
          <w:color w:val="000000" w:themeColor="text1"/>
          <w:lang w:val="es-419"/>
        </w:rPr>
        <w:t xml:space="preserve">. Apoyar la pequeña producción con crédito para agroquímicos como el </w:t>
      </w:r>
      <w:r w:rsidRPr="00DC4C46">
        <w:rPr>
          <w:rFonts w:ascii="Arial" w:hAnsi="Arial" w:cs="Arial"/>
          <w:color w:val="000000" w:themeColor="text1"/>
          <w:lang w:val="es-ES"/>
        </w:rPr>
        <w:t>glifosato</w:t>
      </w:r>
      <w:r w:rsidR="00152C19" w:rsidRPr="00DC4C46">
        <w:rPr>
          <w:rFonts w:ascii="Arial" w:hAnsi="Arial" w:cs="Arial"/>
          <w:color w:val="000000" w:themeColor="text1"/>
          <w:lang w:val="es-ES"/>
        </w:rPr>
        <w:t>,</w:t>
      </w:r>
      <w:r w:rsidRPr="00DC4C46">
        <w:rPr>
          <w:rFonts w:ascii="Arial" w:hAnsi="Arial" w:cs="Arial"/>
          <w:color w:val="000000" w:themeColor="text1"/>
          <w:lang w:val="es-ES"/>
        </w:rPr>
        <w:t xml:space="preserve"> que daña la salud natural y humana y aumenta el desempleo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rural</w:t>
      </w:r>
      <w:r w:rsidRPr="00DC4C46">
        <w:rPr>
          <w:rFonts w:ascii="Arial" w:hAnsi="Arial" w:cs="Arial"/>
          <w:color w:val="000000" w:themeColor="text1"/>
          <w:lang w:val="es-ES"/>
        </w:rPr>
        <w:t>,</w:t>
      </w:r>
      <w:r w:rsidR="00AB5CEE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A96B9A" w:rsidRPr="00DC4C46">
        <w:rPr>
          <w:rFonts w:ascii="Arial" w:hAnsi="Arial" w:cs="Arial"/>
          <w:color w:val="000000" w:themeColor="text1"/>
          <w:lang w:val="es-ES"/>
        </w:rPr>
        <w:t>repugna</w:t>
      </w:r>
      <w:r w:rsidR="00AB5CEE" w:rsidRPr="00DC4C46">
        <w:rPr>
          <w:rFonts w:ascii="Arial" w:hAnsi="Arial" w:cs="Arial"/>
          <w:color w:val="000000" w:themeColor="text1"/>
          <w:lang w:val="es-ES"/>
        </w:rPr>
        <w:t xml:space="preserve">. </w:t>
      </w:r>
      <w:r w:rsidR="00152C19" w:rsidRPr="00DC4C46">
        <w:rPr>
          <w:rFonts w:ascii="Arial" w:hAnsi="Arial" w:cs="Arial"/>
          <w:color w:val="000000" w:themeColor="text1"/>
          <w:lang w:val="es-ES"/>
        </w:rPr>
        <w:t xml:space="preserve">Donar semilla certificada para acabar con semilla criolla y hacerlos dependiente de empresas que venden esas semillas certificadas, </w:t>
      </w:r>
      <w:r w:rsidR="00FF2EEA" w:rsidRPr="00DC4C46">
        <w:rPr>
          <w:rFonts w:ascii="Arial" w:hAnsi="Arial" w:cs="Arial"/>
          <w:color w:val="000000" w:themeColor="text1"/>
          <w:lang w:val="es-ES"/>
        </w:rPr>
        <w:t>es</w:t>
      </w:r>
      <w:r w:rsidR="00152C19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A96B9A" w:rsidRPr="00DC4C46">
        <w:rPr>
          <w:rFonts w:ascii="Arial" w:hAnsi="Arial" w:cs="Arial"/>
          <w:color w:val="000000" w:themeColor="text1"/>
          <w:lang w:val="es-ES"/>
        </w:rPr>
        <w:t>bochornoso</w:t>
      </w:r>
      <w:r w:rsidR="00AB5CEE" w:rsidRPr="00DC4C46">
        <w:rPr>
          <w:rFonts w:ascii="Arial" w:hAnsi="Arial" w:cs="Arial"/>
          <w:color w:val="000000" w:themeColor="text1"/>
          <w:lang w:val="es-ES"/>
        </w:rPr>
        <w:t xml:space="preserve">. </w:t>
      </w:r>
      <w:r w:rsidR="00D41332" w:rsidRPr="00DC4C46">
        <w:rPr>
          <w:rFonts w:ascii="Arial" w:hAnsi="Arial" w:cs="Arial"/>
          <w:color w:val="000000" w:themeColor="text1"/>
          <w:lang w:val="es-ES"/>
        </w:rPr>
        <w:t xml:space="preserve">Extraer minerales a cielo abierto y defender la naturaleza, </w:t>
      </w:r>
      <w:r w:rsidR="00AB5CEE" w:rsidRPr="00DC4C46">
        <w:rPr>
          <w:rFonts w:ascii="Arial" w:hAnsi="Arial" w:cs="Arial"/>
          <w:color w:val="000000" w:themeColor="text1"/>
          <w:lang w:val="es-ES"/>
        </w:rPr>
        <w:t>parece como aquél nazi que de día</w:t>
      </w:r>
      <w:r w:rsidR="00D41332" w:rsidRPr="00DC4C46">
        <w:rPr>
          <w:rFonts w:ascii="Arial" w:hAnsi="Arial" w:cs="Arial"/>
          <w:color w:val="000000" w:themeColor="text1"/>
          <w:lang w:val="es-ES"/>
        </w:rPr>
        <w:t xml:space="preserve"> enviaba a los niños a la cámara de gas y de noche </w:t>
      </w:r>
      <w:r w:rsidR="006D1CF1" w:rsidRPr="00DC4C46">
        <w:rPr>
          <w:rFonts w:ascii="Arial" w:hAnsi="Arial" w:cs="Arial"/>
          <w:color w:val="000000" w:themeColor="text1"/>
          <w:lang w:val="es-ES"/>
        </w:rPr>
        <w:t>jugaba con</w:t>
      </w:r>
      <w:r w:rsidR="00D41332" w:rsidRPr="00DC4C46">
        <w:rPr>
          <w:rFonts w:ascii="Arial" w:hAnsi="Arial" w:cs="Arial"/>
          <w:color w:val="000000" w:themeColor="text1"/>
          <w:lang w:val="es-ES"/>
        </w:rPr>
        <w:t xml:space="preserve"> sus niños en casa. ¿Cómo </w:t>
      </w:r>
      <w:r w:rsidR="009E1DD4" w:rsidRPr="00DC4C46">
        <w:rPr>
          <w:rFonts w:ascii="Arial" w:hAnsi="Arial" w:cs="Arial"/>
          <w:color w:val="000000" w:themeColor="text1"/>
          <w:lang w:val="es-ES"/>
        </w:rPr>
        <w:t xml:space="preserve">lograr coherencia que también </w:t>
      </w:r>
      <w:r w:rsidR="00D41332" w:rsidRPr="00DC4C46">
        <w:rPr>
          <w:rFonts w:ascii="Arial" w:hAnsi="Arial" w:cs="Arial"/>
          <w:color w:val="000000" w:themeColor="text1"/>
          <w:lang w:val="es-ES"/>
        </w:rPr>
        <w:t>beneficie a las comunidades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rurales</w:t>
      </w:r>
      <w:r w:rsidR="00D41332" w:rsidRPr="00DC4C46">
        <w:rPr>
          <w:rFonts w:ascii="Arial" w:hAnsi="Arial" w:cs="Arial"/>
          <w:color w:val="000000" w:themeColor="text1"/>
          <w:lang w:val="es-ES"/>
        </w:rPr>
        <w:t>?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¿Cómo cada organismos e institución pueden concebirse y organizarse como comunidad?</w:t>
      </w:r>
    </w:p>
    <w:p w:rsidR="00AB5CEE" w:rsidRPr="00DC4C46" w:rsidRDefault="00AB5CEE" w:rsidP="00AB5CEE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B82186" w:rsidRPr="00DC4C46" w:rsidRDefault="00AB5CEE" w:rsidP="005F3EA4">
      <w:pPr>
        <w:pStyle w:val="Sinespaciado"/>
        <w:jc w:val="both"/>
        <w:rPr>
          <w:rFonts w:ascii="Arial" w:hAnsi="Arial" w:cs="Arial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>Descentralizar decisiones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 parece urgente</w:t>
      </w:r>
      <w:r w:rsidR="00731533" w:rsidRPr="00DC4C46">
        <w:rPr>
          <w:rFonts w:ascii="Arial" w:hAnsi="Arial" w:cs="Arial"/>
          <w:color w:val="000000" w:themeColor="text1"/>
          <w:lang w:val="es-ES"/>
        </w:rPr>
        <w:t>, es como dejar que el bebé dé su primer paso, ello</w:t>
      </w:r>
      <w:r w:rsidR="00553F70" w:rsidRPr="00DC4C46">
        <w:rPr>
          <w:rFonts w:ascii="Arial" w:hAnsi="Arial" w:cs="Arial"/>
          <w:color w:val="000000" w:themeColor="text1"/>
          <w:lang w:val="es-ES"/>
        </w:rPr>
        <w:t xml:space="preserve"> es en todos los ámbitos</w:t>
      </w:r>
      <w:r w:rsidR="006D1CF1" w:rsidRPr="00DC4C46">
        <w:rPr>
          <w:rFonts w:ascii="Arial" w:hAnsi="Arial" w:cs="Arial"/>
          <w:color w:val="000000" w:themeColor="text1"/>
          <w:lang w:val="es-ES"/>
        </w:rPr>
        <w:t>.</w:t>
      </w:r>
      <w:r w:rsidR="002006E7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6D1CF1" w:rsidRPr="00DC4C46">
        <w:rPr>
          <w:rFonts w:ascii="Arial" w:hAnsi="Arial" w:cs="Arial"/>
          <w:color w:val="000000" w:themeColor="text1"/>
          <w:lang w:val="es-ES"/>
        </w:rPr>
        <w:t>Q</w:t>
      </w:r>
      <w:r w:rsidR="002006E7" w:rsidRPr="00DC4C46">
        <w:rPr>
          <w:rFonts w:ascii="Arial" w:hAnsi="Arial" w:cs="Arial"/>
          <w:color w:val="000000" w:themeColor="text1"/>
          <w:lang w:val="es-ES"/>
        </w:rPr>
        <w:t>ue c</w:t>
      </w:r>
      <w:r w:rsidRPr="00DC4C46">
        <w:rPr>
          <w:rFonts w:ascii="Arial" w:hAnsi="Arial" w:cs="Arial"/>
          <w:color w:val="000000" w:themeColor="text1"/>
          <w:lang w:val="es-ES"/>
        </w:rPr>
        <w:t>ada delegado de la palabra celebr</w:t>
      </w:r>
      <w:r w:rsidR="002006E7" w:rsidRPr="00DC4C46">
        <w:rPr>
          <w:rFonts w:ascii="Arial" w:hAnsi="Arial" w:cs="Arial"/>
          <w:color w:val="000000" w:themeColor="text1"/>
          <w:lang w:val="es-ES"/>
        </w:rPr>
        <w:t>e</w:t>
      </w:r>
      <w:r w:rsidRPr="00DC4C46">
        <w:rPr>
          <w:rFonts w:ascii="Arial" w:hAnsi="Arial" w:cs="Arial"/>
          <w:color w:val="000000" w:themeColor="text1"/>
          <w:lang w:val="es-ES"/>
        </w:rPr>
        <w:t xml:space="preserve"> la eucaristía</w:t>
      </w:r>
      <w:r w:rsidR="002006E7" w:rsidRPr="00DC4C46">
        <w:rPr>
          <w:rFonts w:ascii="Arial" w:hAnsi="Arial" w:cs="Arial"/>
          <w:color w:val="000000" w:themeColor="text1"/>
          <w:lang w:val="es-ES"/>
        </w:rPr>
        <w:t xml:space="preserve"> (compartir pan y vino)</w:t>
      </w:r>
      <w:r w:rsidR="00A96B9A" w:rsidRPr="00DC4C46">
        <w:rPr>
          <w:rFonts w:ascii="Arial" w:hAnsi="Arial" w:cs="Arial"/>
          <w:color w:val="000000" w:themeColor="text1"/>
          <w:lang w:val="es-ES"/>
        </w:rPr>
        <w:t xml:space="preserve"> en las comunidades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rurales</w:t>
      </w:r>
      <w:r w:rsidRPr="00DC4C46">
        <w:rPr>
          <w:rFonts w:ascii="Arial" w:hAnsi="Arial" w:cs="Arial"/>
          <w:color w:val="000000" w:themeColor="text1"/>
          <w:lang w:val="es-ES"/>
        </w:rPr>
        <w:t>,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 sería un </w:t>
      </w:r>
      <w:r w:rsidR="00A96B9A" w:rsidRPr="00DC4C46">
        <w:rPr>
          <w:rFonts w:ascii="Arial" w:hAnsi="Arial" w:cs="Arial"/>
          <w:color w:val="000000" w:themeColor="text1"/>
          <w:lang w:val="es-ES"/>
        </w:rPr>
        <w:t xml:space="preserve">real </w:t>
      </w:r>
      <w:r w:rsidR="006D1CF1" w:rsidRPr="00DC4C46">
        <w:rPr>
          <w:rFonts w:ascii="Arial" w:hAnsi="Arial" w:cs="Arial"/>
          <w:color w:val="000000" w:themeColor="text1"/>
          <w:lang w:val="es-ES"/>
        </w:rPr>
        <w:t>cambio institucional de la iglesia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 católica</w:t>
      </w:r>
      <w:r w:rsidR="006D1CF1" w:rsidRPr="00DC4C46">
        <w:rPr>
          <w:rFonts w:ascii="Arial" w:hAnsi="Arial" w:cs="Arial"/>
          <w:color w:val="000000" w:themeColor="text1"/>
          <w:lang w:val="es-ES"/>
        </w:rPr>
        <w:t>.</w:t>
      </w:r>
      <w:r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BA5C5F" w:rsidRPr="00DC4C46">
        <w:rPr>
          <w:rFonts w:ascii="Arial" w:hAnsi="Arial" w:cs="Arial"/>
          <w:color w:val="000000" w:themeColor="text1"/>
          <w:lang w:val="es-ES"/>
        </w:rPr>
        <w:t>Si u</w:t>
      </w:r>
      <w:r w:rsidRPr="00DC4C46">
        <w:rPr>
          <w:rFonts w:ascii="Arial" w:hAnsi="Arial" w:cs="Arial"/>
          <w:color w:val="000000" w:themeColor="text1"/>
          <w:lang w:val="es-ES"/>
        </w:rPr>
        <w:t xml:space="preserve">na </w:t>
      </w:r>
      <w:r w:rsidR="00A83DEF" w:rsidRPr="00DC4C46">
        <w:rPr>
          <w:rFonts w:ascii="Arial" w:hAnsi="Arial" w:cs="Arial"/>
          <w:color w:val="000000" w:themeColor="text1"/>
          <w:lang w:val="es-ES"/>
        </w:rPr>
        <w:t>organización</w:t>
      </w:r>
      <w:r w:rsidRPr="00DC4C46">
        <w:rPr>
          <w:rFonts w:ascii="Arial" w:hAnsi="Arial" w:cs="Arial"/>
          <w:color w:val="000000" w:themeColor="text1"/>
          <w:lang w:val="es-ES"/>
        </w:rPr>
        <w:t xml:space="preserve"> de base entiende mejor a su comunidad que una organización con oficina en una ciudad, ¿por qué los organismos </w:t>
      </w:r>
      <w:r w:rsidR="002006E7" w:rsidRPr="00DC4C46">
        <w:rPr>
          <w:rFonts w:ascii="Arial" w:hAnsi="Arial" w:cs="Arial"/>
          <w:color w:val="000000" w:themeColor="text1"/>
          <w:lang w:val="es-ES"/>
        </w:rPr>
        <w:t>y empresas internacionales se empecinan en creer que</w:t>
      </w:r>
      <w:r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4B4810" w:rsidRPr="00DC4C46">
        <w:rPr>
          <w:rFonts w:ascii="Arial" w:hAnsi="Arial" w:cs="Arial"/>
          <w:color w:val="000000" w:themeColor="text1"/>
          <w:lang w:val="es-ES"/>
        </w:rPr>
        <w:t>organización</w:t>
      </w:r>
      <w:r w:rsidRPr="00DC4C46">
        <w:rPr>
          <w:rFonts w:ascii="Arial" w:hAnsi="Arial" w:cs="Arial"/>
          <w:color w:val="000000" w:themeColor="text1"/>
          <w:lang w:val="es-ES"/>
        </w:rPr>
        <w:t xml:space="preserve"> es tener oficina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 y</w:t>
      </w:r>
      <w:r w:rsidRPr="00DC4C46">
        <w:rPr>
          <w:rFonts w:ascii="Arial" w:hAnsi="Arial" w:cs="Arial"/>
          <w:color w:val="000000" w:themeColor="text1"/>
          <w:lang w:val="es-ES"/>
        </w:rPr>
        <w:t xml:space="preserve"> gerente en la ciudad?</w:t>
      </w:r>
      <w:r w:rsidR="009622E2" w:rsidRPr="00DC4C46">
        <w:rPr>
          <w:rFonts w:ascii="Arial" w:hAnsi="Arial" w:cs="Arial"/>
          <w:color w:val="000000" w:themeColor="text1"/>
          <w:lang w:val="es-ES"/>
        </w:rPr>
        <w:t xml:space="preserve"> ¿Qué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las organizaciones de base </w:t>
      </w:r>
      <w:r w:rsidR="009622E2" w:rsidRPr="00DC4C46">
        <w:rPr>
          <w:rFonts w:ascii="Arial" w:hAnsi="Arial" w:cs="Arial"/>
          <w:color w:val="000000" w:themeColor="text1"/>
          <w:lang w:val="es-ES"/>
        </w:rPr>
        <w:t>necesita</w:t>
      </w:r>
      <w:r w:rsidR="00B82186" w:rsidRPr="00DC4C46">
        <w:rPr>
          <w:rFonts w:ascii="Arial" w:hAnsi="Arial" w:cs="Arial"/>
          <w:color w:val="000000" w:themeColor="text1"/>
          <w:lang w:val="es-ES"/>
        </w:rPr>
        <w:t>n</w:t>
      </w:r>
      <w:r w:rsidR="009622E2" w:rsidRPr="00DC4C46">
        <w:rPr>
          <w:rFonts w:ascii="Arial" w:hAnsi="Arial" w:cs="Arial"/>
          <w:color w:val="000000" w:themeColor="text1"/>
          <w:lang w:val="es-ES"/>
        </w:rPr>
        <w:t xml:space="preserve"> acompañamiento?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La </w:t>
      </w:r>
      <w:r w:rsidR="009622E2" w:rsidRPr="00DC4C46">
        <w:rPr>
          <w:rFonts w:ascii="Arial" w:hAnsi="Arial" w:cs="Arial"/>
          <w:color w:val="000000" w:themeColor="text1"/>
          <w:lang w:val="es-ES"/>
        </w:rPr>
        <w:t>necesita</w:t>
      </w:r>
      <w:r w:rsidR="00BA5C5F" w:rsidRPr="00DC4C46">
        <w:rPr>
          <w:rFonts w:ascii="Arial" w:hAnsi="Arial" w:cs="Arial"/>
          <w:color w:val="000000" w:themeColor="text1"/>
          <w:lang w:val="es-ES"/>
        </w:rPr>
        <w:t>n</w:t>
      </w:r>
      <w:r w:rsidR="009622E2" w:rsidRPr="00DC4C46">
        <w:rPr>
          <w:rFonts w:ascii="Arial" w:hAnsi="Arial" w:cs="Arial"/>
          <w:color w:val="000000" w:themeColor="text1"/>
          <w:lang w:val="es-ES"/>
        </w:rPr>
        <w:t>,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BA5C5F" w:rsidRPr="00DC4C46">
        <w:rPr>
          <w:rFonts w:ascii="Arial" w:hAnsi="Arial" w:cs="Arial"/>
          <w:color w:val="000000" w:themeColor="text1"/>
          <w:lang w:val="es-ES"/>
        </w:rPr>
        <w:t>igual que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los organismos </w:t>
      </w:r>
      <w:r w:rsidR="00BA5C5F" w:rsidRPr="00DC4C46">
        <w:rPr>
          <w:rFonts w:ascii="Arial" w:hAnsi="Arial" w:cs="Arial"/>
          <w:color w:val="000000" w:themeColor="text1"/>
          <w:lang w:val="es-ES"/>
        </w:rPr>
        <w:t xml:space="preserve">necesitan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que las organizaciones de base les acompañen</w:t>
      </w:r>
      <w:r w:rsidR="009622E2" w:rsidRPr="00DC4C46">
        <w:rPr>
          <w:rFonts w:ascii="Arial" w:hAnsi="Arial" w:cs="Arial"/>
          <w:color w:val="000000" w:themeColor="text1"/>
          <w:lang w:val="es-ES"/>
        </w:rPr>
        <w:t>.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731533" w:rsidRPr="00DC4C46">
        <w:rPr>
          <w:rFonts w:ascii="Arial" w:hAnsi="Arial" w:cs="Arial"/>
          <w:color w:val="000000" w:themeColor="text1"/>
          <w:lang w:val="es-ES"/>
        </w:rPr>
        <w:t xml:space="preserve">Si </w:t>
      </w:r>
      <w:r w:rsidR="00996B9F" w:rsidRPr="00DC4C46">
        <w:rPr>
          <w:rFonts w:ascii="Arial" w:hAnsi="Arial" w:cs="Arial"/>
          <w:color w:val="000000" w:themeColor="text1"/>
          <w:lang w:val="es-ES"/>
        </w:rPr>
        <w:t>las personas se organizan en una cooperativa o una tienda comunitaria para administrar sus créditos, tecnología y comercialización, ¿por qué u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na organización de segundo grado </w:t>
      </w:r>
      <w:r w:rsidR="00996B9F" w:rsidRPr="00DC4C46">
        <w:rPr>
          <w:rFonts w:ascii="Arial" w:hAnsi="Arial" w:cs="Arial"/>
          <w:color w:val="000000" w:themeColor="text1"/>
          <w:lang w:val="es-ES"/>
        </w:rPr>
        <w:t>no les apoya en esos propósitos en lugar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 de secuestrar</w:t>
      </w:r>
      <w:r w:rsidR="00996B9F" w:rsidRPr="00DC4C46">
        <w:rPr>
          <w:rFonts w:ascii="Arial" w:hAnsi="Arial" w:cs="Arial"/>
          <w:color w:val="000000" w:themeColor="text1"/>
          <w:lang w:val="es-ES"/>
        </w:rPr>
        <w:t>les dichos</w:t>
      </w:r>
      <w:r w:rsidR="006D1CF1" w:rsidRPr="00DC4C46">
        <w:rPr>
          <w:rFonts w:ascii="Arial" w:hAnsi="Arial" w:cs="Arial"/>
          <w:color w:val="000000" w:themeColor="text1"/>
          <w:lang w:val="es-ES"/>
        </w:rPr>
        <w:t xml:space="preserve"> servicios y decisiones</w:t>
      </w:r>
      <w:r w:rsidR="00E95CBC" w:rsidRPr="00DC4C46">
        <w:rPr>
          <w:rFonts w:ascii="Arial" w:hAnsi="Arial" w:cs="Arial"/>
          <w:color w:val="000000" w:themeColor="text1"/>
          <w:lang w:val="es-ES"/>
        </w:rPr>
        <w:t>?</w:t>
      </w:r>
      <w:r w:rsidR="00553F70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996B9F" w:rsidRPr="00DC4C46">
        <w:rPr>
          <w:rFonts w:ascii="Arial" w:hAnsi="Arial" w:cs="Arial"/>
          <w:color w:val="000000" w:themeColor="text1"/>
          <w:lang w:val="es-ES"/>
        </w:rPr>
        <w:t xml:space="preserve">¡Cuánto necesitamos reflexionar esa vieja y aun buen principio de, </w:t>
      </w:r>
      <w:r w:rsidR="00553F70" w:rsidRPr="00DC4C46">
        <w:rPr>
          <w:rFonts w:ascii="Arial" w:hAnsi="Arial" w:cs="Arial"/>
          <w:color w:val="000000" w:themeColor="text1"/>
          <w:lang w:val="es-ES"/>
        </w:rPr>
        <w:t>“</w:t>
      </w:r>
      <w:r w:rsidR="00996B9F" w:rsidRPr="00DC4C46">
        <w:rPr>
          <w:rFonts w:ascii="Arial" w:hAnsi="Arial" w:cs="Arial"/>
          <w:color w:val="000000" w:themeColor="text1"/>
          <w:lang w:val="es-ES"/>
        </w:rPr>
        <w:t xml:space="preserve">más </w:t>
      </w:r>
      <w:r w:rsidR="00553F70" w:rsidRPr="00DC4C46">
        <w:rPr>
          <w:rFonts w:ascii="Arial" w:hAnsi="Arial" w:cs="Arial"/>
          <w:color w:val="000000" w:themeColor="text1"/>
          <w:lang w:val="es-ES"/>
        </w:rPr>
        <w:t>fuertes las hijas y los hijos, más fuertes sus padres/madres”.</w:t>
      </w:r>
    </w:p>
    <w:p w:rsidR="00B82186" w:rsidRPr="00DC4C46" w:rsidRDefault="00B82186" w:rsidP="005F3EA4">
      <w:pPr>
        <w:pStyle w:val="Sinespaciado"/>
        <w:jc w:val="both"/>
        <w:rPr>
          <w:rFonts w:ascii="Arial" w:hAnsi="Arial" w:cs="Arial"/>
          <w:lang w:val="es-ES"/>
        </w:rPr>
      </w:pPr>
    </w:p>
    <w:p w:rsidR="005F3EA4" w:rsidRPr="00DC4C46" w:rsidRDefault="005F3EA4" w:rsidP="00FB5606">
      <w:pPr>
        <w:pStyle w:val="Ttulo1"/>
        <w:numPr>
          <w:ilvl w:val="0"/>
          <w:numId w:val="0"/>
        </w:numPr>
        <w:ind w:left="720"/>
      </w:pPr>
      <w:r w:rsidRPr="00DC4C46">
        <w:t>Conclu</w:t>
      </w:r>
      <w:r w:rsidR="005E60FC" w:rsidRPr="00DC4C46">
        <w:t>yendo</w:t>
      </w:r>
    </w:p>
    <w:p w:rsidR="00315A81" w:rsidRPr="00DC4C46" w:rsidRDefault="00315A81" w:rsidP="00315A81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470504" w:rsidRPr="00DC4C46" w:rsidRDefault="007A41C9" w:rsidP="00D614B4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 xml:space="preserve">Los efectos del COVID-19 tienden a </w:t>
      </w:r>
      <w:r w:rsidR="00470504" w:rsidRPr="00DC4C46">
        <w:rPr>
          <w:rFonts w:ascii="Arial" w:hAnsi="Arial" w:cs="Arial"/>
          <w:color w:val="000000" w:themeColor="text1"/>
          <w:lang w:val="es-ES"/>
        </w:rPr>
        <w:t>producir</w:t>
      </w:r>
      <w:r w:rsidRPr="00DC4C46">
        <w:rPr>
          <w:rFonts w:ascii="Arial" w:hAnsi="Arial" w:cs="Arial"/>
          <w:color w:val="000000" w:themeColor="text1"/>
          <w:lang w:val="es-ES"/>
        </w:rPr>
        <w:t xml:space="preserve"> más miserables, así era el título de la novela de </w:t>
      </w:r>
      <w:proofErr w:type="spellStart"/>
      <w:r w:rsidRPr="00DC4C46">
        <w:rPr>
          <w:rFonts w:ascii="Arial" w:hAnsi="Arial" w:cs="Arial"/>
          <w:color w:val="000000" w:themeColor="text1"/>
          <w:lang w:val="es-ES"/>
        </w:rPr>
        <w:t>Victor</w:t>
      </w:r>
      <w:proofErr w:type="spellEnd"/>
      <w:r w:rsidRPr="00DC4C46">
        <w:rPr>
          <w:rFonts w:ascii="Arial" w:hAnsi="Arial" w:cs="Arial"/>
          <w:color w:val="000000" w:themeColor="text1"/>
          <w:lang w:val="es-ES"/>
        </w:rPr>
        <w:t xml:space="preserve"> Hugo publicado en 1862 (</w:t>
      </w:r>
      <w:r w:rsidRPr="00DC4C46">
        <w:rPr>
          <w:rFonts w:ascii="Arial" w:hAnsi="Arial" w:cs="Arial"/>
          <w:i/>
          <w:color w:val="000000" w:themeColor="text1"/>
          <w:lang w:val="es-419"/>
        </w:rPr>
        <w:t>Les misérables</w:t>
      </w:r>
      <w:r w:rsidRPr="00DC4C46">
        <w:rPr>
          <w:rFonts w:ascii="Arial" w:hAnsi="Arial" w:cs="Arial"/>
          <w:color w:val="000000" w:themeColor="text1"/>
          <w:lang w:val="es-ES"/>
        </w:rPr>
        <w:t>).</w:t>
      </w:r>
      <w:r w:rsidR="009320C6" w:rsidRPr="00DC4C46">
        <w:rPr>
          <w:rFonts w:ascii="Arial" w:hAnsi="Arial" w:cs="Arial"/>
          <w:color w:val="000000" w:themeColor="text1"/>
          <w:lang w:val="es-ES"/>
        </w:rPr>
        <w:t xml:space="preserve"> Junto con la miseria humana, la miseria de la naturaleza, recogida en </w:t>
      </w:r>
      <w:proofErr w:type="spellStart"/>
      <w:r w:rsidR="009320C6" w:rsidRPr="00DC4C46">
        <w:rPr>
          <w:rFonts w:ascii="Arial" w:hAnsi="Arial" w:cs="Arial"/>
          <w:color w:val="000000" w:themeColor="text1"/>
          <w:lang w:val="es-ES"/>
        </w:rPr>
        <w:t>Laudato</w:t>
      </w:r>
      <w:proofErr w:type="spellEnd"/>
      <w:r w:rsidR="009320C6" w:rsidRPr="00DC4C46">
        <w:rPr>
          <w:rFonts w:ascii="Arial" w:hAnsi="Arial" w:cs="Arial"/>
          <w:color w:val="000000" w:themeColor="text1"/>
          <w:lang w:val="es-ES"/>
        </w:rPr>
        <w:t xml:space="preserve"> Si: “el grito de los pobres y el de la tierra”.</w:t>
      </w:r>
    </w:p>
    <w:p w:rsidR="00470504" w:rsidRPr="00DC4C46" w:rsidRDefault="00470504" w:rsidP="00D614B4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E9315F" w:rsidRPr="00DC4C46" w:rsidRDefault="006328A1" w:rsidP="00D614B4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>Entre 2000 y 2014, según CEPAL</w:t>
      </w:r>
      <w:r w:rsidR="00470504" w:rsidRPr="00DC4C46">
        <w:rPr>
          <w:rFonts w:ascii="Arial" w:hAnsi="Arial" w:cs="Arial"/>
          <w:color w:val="000000" w:themeColor="text1"/>
          <w:lang w:val="es-ES"/>
        </w:rPr>
        <w:t>,</w:t>
      </w:r>
      <w:r w:rsidRPr="00DC4C46">
        <w:rPr>
          <w:rFonts w:ascii="Arial" w:hAnsi="Arial" w:cs="Arial"/>
          <w:color w:val="000000" w:themeColor="text1"/>
          <w:lang w:val="es-ES"/>
        </w:rPr>
        <w:t xml:space="preserve"> 33 países de América Latina y El Caribe redujeron de 73 a 38 millones </w:t>
      </w:r>
      <w:r w:rsidR="00470504" w:rsidRPr="00DC4C46">
        <w:rPr>
          <w:rFonts w:ascii="Arial" w:hAnsi="Arial" w:cs="Arial"/>
          <w:color w:val="000000" w:themeColor="text1"/>
          <w:lang w:val="es-ES"/>
        </w:rPr>
        <w:t>de personas</w:t>
      </w:r>
      <w:r w:rsidRPr="00DC4C46">
        <w:rPr>
          <w:rFonts w:ascii="Arial" w:hAnsi="Arial" w:cs="Arial"/>
          <w:color w:val="000000" w:themeColor="text1"/>
          <w:lang w:val="es-ES"/>
        </w:rPr>
        <w:t xml:space="preserve"> en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situación de </w:t>
      </w:r>
      <w:r w:rsidRPr="00DC4C46">
        <w:rPr>
          <w:rFonts w:ascii="Arial" w:hAnsi="Arial" w:cs="Arial"/>
          <w:color w:val="000000" w:themeColor="text1"/>
          <w:lang w:val="es-ES"/>
        </w:rPr>
        <w:t xml:space="preserve">hambre (extrema pobreza). Julio </w:t>
      </w:r>
      <w:proofErr w:type="spellStart"/>
      <w:r w:rsidRPr="00DC4C46">
        <w:rPr>
          <w:rFonts w:ascii="Arial" w:hAnsi="Arial" w:cs="Arial"/>
          <w:color w:val="000000" w:themeColor="text1"/>
          <w:lang w:val="es-ES"/>
        </w:rPr>
        <w:t>Berdegué</w:t>
      </w:r>
      <w:proofErr w:type="spellEnd"/>
      <w:r w:rsidRPr="00DC4C46">
        <w:rPr>
          <w:rFonts w:ascii="Arial" w:hAnsi="Arial" w:cs="Arial"/>
          <w:color w:val="000000" w:themeColor="text1"/>
          <w:lang w:val="es-ES"/>
        </w:rPr>
        <w:t xml:space="preserve"> de la FAO afirma que </w:t>
      </w:r>
      <w:r w:rsidR="0056403A" w:rsidRPr="00DC4C46">
        <w:rPr>
          <w:rFonts w:ascii="Arial" w:hAnsi="Arial" w:cs="Arial"/>
          <w:color w:val="000000" w:themeColor="text1"/>
          <w:lang w:val="es-ES"/>
        </w:rPr>
        <w:t>entre</w:t>
      </w:r>
      <w:r w:rsidRPr="00DC4C46">
        <w:rPr>
          <w:rFonts w:ascii="Arial" w:hAnsi="Arial" w:cs="Arial"/>
          <w:color w:val="000000" w:themeColor="text1"/>
          <w:lang w:val="es-ES"/>
        </w:rPr>
        <w:t xml:space="preserve"> 2015 </w:t>
      </w:r>
      <w:r w:rsidR="0056403A" w:rsidRPr="00DC4C46">
        <w:rPr>
          <w:rFonts w:ascii="Arial" w:hAnsi="Arial" w:cs="Arial"/>
          <w:color w:val="000000" w:themeColor="text1"/>
          <w:lang w:val="es-ES"/>
        </w:rPr>
        <w:t>y</w:t>
      </w:r>
      <w:r w:rsidR="00470504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Pr="00DC4C46">
        <w:rPr>
          <w:rFonts w:ascii="Arial" w:hAnsi="Arial" w:cs="Arial"/>
          <w:color w:val="000000" w:themeColor="text1"/>
          <w:lang w:val="es-ES"/>
        </w:rPr>
        <w:t>2018</w:t>
      </w:r>
      <w:r w:rsidR="00470504" w:rsidRPr="00DC4C46">
        <w:rPr>
          <w:rFonts w:ascii="Arial" w:hAnsi="Arial" w:cs="Arial"/>
          <w:color w:val="000000" w:themeColor="text1"/>
          <w:lang w:val="es-ES"/>
        </w:rPr>
        <w:t>, sin virus,</w:t>
      </w:r>
      <w:r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56403A" w:rsidRPr="00DC4C46">
        <w:rPr>
          <w:rFonts w:ascii="Arial" w:hAnsi="Arial" w:cs="Arial"/>
          <w:color w:val="000000" w:themeColor="text1"/>
          <w:lang w:val="es-ES"/>
        </w:rPr>
        <w:t xml:space="preserve">esos 38 </w:t>
      </w:r>
      <w:r w:rsidR="00B82186" w:rsidRPr="00DC4C46">
        <w:rPr>
          <w:rFonts w:ascii="Arial" w:hAnsi="Arial" w:cs="Arial"/>
          <w:color w:val="000000" w:themeColor="text1"/>
          <w:lang w:val="es-ES"/>
        </w:rPr>
        <w:t>subió</w:t>
      </w:r>
      <w:r w:rsidR="0056403A" w:rsidRPr="00DC4C46">
        <w:rPr>
          <w:rFonts w:ascii="Arial" w:hAnsi="Arial" w:cs="Arial"/>
          <w:color w:val="000000" w:themeColor="text1"/>
          <w:lang w:val="es-ES"/>
        </w:rPr>
        <w:t xml:space="preserve"> a </w:t>
      </w:r>
      <w:r w:rsidRPr="00DC4C46">
        <w:rPr>
          <w:rFonts w:ascii="Arial" w:hAnsi="Arial" w:cs="Arial"/>
          <w:color w:val="000000" w:themeColor="text1"/>
          <w:lang w:val="es-ES"/>
        </w:rPr>
        <w:t xml:space="preserve">43 millones de personas. CEPAL proyecta que si </w:t>
      </w:r>
      <w:r w:rsidR="00470504" w:rsidRPr="00DC4C46">
        <w:rPr>
          <w:rFonts w:ascii="Arial" w:hAnsi="Arial" w:cs="Arial"/>
          <w:color w:val="000000" w:themeColor="text1"/>
          <w:lang w:val="es-ES"/>
        </w:rPr>
        <w:t xml:space="preserve">el crecimiento de </w:t>
      </w:r>
      <w:r w:rsidRPr="00DC4C46">
        <w:rPr>
          <w:rFonts w:ascii="Arial" w:hAnsi="Arial" w:cs="Arial"/>
          <w:color w:val="000000" w:themeColor="text1"/>
          <w:lang w:val="es-ES"/>
        </w:rPr>
        <w:t>la economía</w:t>
      </w:r>
      <w:r w:rsidR="00470504" w:rsidRPr="00DC4C46">
        <w:rPr>
          <w:rFonts w:ascii="Arial" w:hAnsi="Arial" w:cs="Arial"/>
          <w:color w:val="000000" w:themeColor="text1"/>
          <w:lang w:val="es-ES"/>
        </w:rPr>
        <w:t xml:space="preserve"> en el 2020</w:t>
      </w:r>
      <w:r w:rsidRPr="00DC4C46">
        <w:rPr>
          <w:rFonts w:ascii="Arial" w:hAnsi="Arial" w:cs="Arial"/>
          <w:color w:val="000000" w:themeColor="text1"/>
          <w:lang w:val="es-ES"/>
        </w:rPr>
        <w:t xml:space="preserve"> baja en 6% tendremos 73 millones de personas </w:t>
      </w:r>
      <w:r w:rsidR="00B82186" w:rsidRPr="00DC4C46">
        <w:rPr>
          <w:rFonts w:ascii="Arial" w:hAnsi="Arial" w:cs="Arial"/>
          <w:color w:val="000000" w:themeColor="text1"/>
          <w:lang w:val="es-ES"/>
        </w:rPr>
        <w:t>con</w:t>
      </w:r>
      <w:r w:rsidR="00470504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Pr="00DC4C46">
        <w:rPr>
          <w:rFonts w:ascii="Arial" w:hAnsi="Arial" w:cs="Arial"/>
          <w:color w:val="000000" w:themeColor="text1"/>
          <w:lang w:val="es-ES"/>
        </w:rPr>
        <w:t xml:space="preserve">hambre, la misma cantidad que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había </w:t>
      </w:r>
      <w:r w:rsidRPr="00DC4C46">
        <w:rPr>
          <w:rFonts w:ascii="Arial" w:hAnsi="Arial" w:cs="Arial"/>
          <w:color w:val="000000" w:themeColor="text1"/>
          <w:lang w:val="es-ES"/>
        </w:rPr>
        <w:t xml:space="preserve">en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el año </w:t>
      </w:r>
      <w:r w:rsidRPr="00DC4C46">
        <w:rPr>
          <w:rFonts w:ascii="Arial" w:hAnsi="Arial" w:cs="Arial"/>
          <w:color w:val="000000" w:themeColor="text1"/>
          <w:lang w:val="es-ES"/>
        </w:rPr>
        <w:t>2000.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 Y con el hambre, probablemente, vendrán rebeliones sociales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y políticas</w:t>
      </w:r>
      <w:r w:rsidR="00B82186" w:rsidRPr="00DC4C46">
        <w:rPr>
          <w:rFonts w:ascii="Arial" w:hAnsi="Arial" w:cs="Arial"/>
          <w:color w:val="000000" w:themeColor="text1"/>
          <w:lang w:val="es-ES"/>
        </w:rPr>
        <w:t>. J</w:t>
      </w:r>
      <w:r w:rsidR="00A24BE1" w:rsidRPr="00DC4C46">
        <w:rPr>
          <w:rFonts w:ascii="Arial" w:hAnsi="Arial" w:cs="Arial"/>
          <w:color w:val="000000" w:themeColor="text1"/>
          <w:lang w:val="es-ES"/>
        </w:rPr>
        <w:t>ugar con el hambre es jugar con fuego.</w:t>
      </w:r>
    </w:p>
    <w:p w:rsidR="00E9315F" w:rsidRPr="00DC4C46" w:rsidRDefault="00E9315F" w:rsidP="00D614B4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56403A" w:rsidRPr="00DC4C46" w:rsidRDefault="006328A1" w:rsidP="00D614B4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ES"/>
        </w:rPr>
        <w:t xml:space="preserve">La solución 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al hambre </w:t>
      </w:r>
      <w:r w:rsidRPr="00DC4C46">
        <w:rPr>
          <w:rFonts w:ascii="Arial" w:hAnsi="Arial" w:cs="Arial"/>
          <w:color w:val="000000" w:themeColor="text1"/>
          <w:lang w:val="es-ES"/>
        </w:rPr>
        <w:t xml:space="preserve">que 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organismos </w:t>
      </w:r>
      <w:r w:rsidR="00553F70" w:rsidRPr="00DC4C46">
        <w:rPr>
          <w:rFonts w:ascii="Arial" w:hAnsi="Arial" w:cs="Arial"/>
          <w:color w:val="000000" w:themeColor="text1"/>
          <w:lang w:val="es-ES"/>
        </w:rPr>
        <w:t>internacionales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han practicado y siguen </w:t>
      </w:r>
      <w:r w:rsidR="00A24BE1" w:rsidRPr="00DC4C46">
        <w:rPr>
          <w:rFonts w:ascii="Arial" w:hAnsi="Arial" w:cs="Arial"/>
          <w:color w:val="000000" w:themeColor="text1"/>
          <w:lang w:val="es-ES"/>
        </w:rPr>
        <w:t>sugi</w:t>
      </w:r>
      <w:r w:rsidR="00B82186" w:rsidRPr="00DC4C46">
        <w:rPr>
          <w:rFonts w:ascii="Arial" w:hAnsi="Arial" w:cs="Arial"/>
          <w:color w:val="000000" w:themeColor="text1"/>
          <w:lang w:val="es-ES"/>
        </w:rPr>
        <w:t>riendo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Pr="00DC4C46">
        <w:rPr>
          <w:rFonts w:ascii="Arial" w:hAnsi="Arial" w:cs="Arial"/>
          <w:color w:val="000000" w:themeColor="text1"/>
          <w:lang w:val="es-ES"/>
        </w:rPr>
        <w:t xml:space="preserve">es 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que los Estados </w:t>
      </w:r>
      <w:r w:rsidRPr="00DC4C46">
        <w:rPr>
          <w:rFonts w:ascii="Arial" w:hAnsi="Arial" w:cs="Arial"/>
          <w:color w:val="000000" w:themeColor="text1"/>
          <w:lang w:val="es-ES"/>
        </w:rPr>
        <w:t>prove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an alimentos </w:t>
      </w:r>
      <w:r w:rsidR="00553F70" w:rsidRPr="00DC4C46">
        <w:rPr>
          <w:rFonts w:ascii="Arial" w:hAnsi="Arial" w:cs="Arial"/>
          <w:color w:val="000000" w:themeColor="text1"/>
          <w:lang w:val="es-ES"/>
        </w:rPr>
        <w:t>y que para ellos se apoyen en</w:t>
      </w:r>
      <w:r w:rsidR="00A24BE1" w:rsidRPr="00DC4C46">
        <w:rPr>
          <w:rFonts w:ascii="Arial" w:hAnsi="Arial" w:cs="Arial"/>
          <w:color w:val="000000" w:themeColor="text1"/>
          <w:lang w:val="es-ES"/>
        </w:rPr>
        <w:t xml:space="preserve"> las organizaciones sociales</w:t>
      </w:r>
      <w:r w:rsidR="00553F70" w:rsidRPr="00DC4C46">
        <w:rPr>
          <w:rFonts w:ascii="Arial" w:hAnsi="Arial" w:cs="Arial"/>
          <w:color w:val="000000" w:themeColor="text1"/>
          <w:lang w:val="es-ES"/>
        </w:rPr>
        <w:t xml:space="preserve"> y económicas</w:t>
      </w:r>
      <w:r w:rsidR="00B82186" w:rsidRPr="00DC4C46">
        <w:rPr>
          <w:rFonts w:ascii="Arial" w:hAnsi="Arial" w:cs="Arial"/>
          <w:color w:val="000000" w:themeColor="text1"/>
          <w:lang w:val="es-ES"/>
        </w:rPr>
        <w:t>; eso en letra menuda significa que los gobiernos, con los impuestos pagados por toda la sociedad, compren a las grandes corporaciones alimentos transgénicos</w:t>
      </w:r>
      <w:r w:rsidR="00553F70" w:rsidRPr="00DC4C46">
        <w:rPr>
          <w:rFonts w:ascii="Arial" w:hAnsi="Arial" w:cs="Arial"/>
          <w:color w:val="000000" w:themeColor="text1"/>
          <w:lang w:val="es-ES"/>
        </w:rPr>
        <w:t>, coopten a las organizaciones de base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8A03A1">
        <w:rPr>
          <w:rFonts w:ascii="Arial" w:hAnsi="Arial" w:cs="Arial"/>
          <w:color w:val="000000" w:themeColor="text1"/>
          <w:lang w:val="es-ES"/>
        </w:rPr>
        <w:t xml:space="preserve">para que transporten alimentos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la población con hambre</w:t>
      </w:r>
      <w:r w:rsidR="00A24BE1" w:rsidRPr="00DC4C46">
        <w:rPr>
          <w:rFonts w:ascii="Arial" w:hAnsi="Arial" w:cs="Arial"/>
          <w:color w:val="000000" w:themeColor="text1"/>
          <w:lang w:val="es-ES"/>
        </w:rPr>
        <w:t>.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Esa película ya la vimos, incluyendo la magia que 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suelen </w:t>
      </w:r>
      <w:r w:rsidR="00E9315F" w:rsidRPr="00DC4C46">
        <w:rPr>
          <w:rFonts w:ascii="Arial" w:hAnsi="Arial" w:cs="Arial"/>
          <w:color w:val="000000" w:themeColor="text1"/>
          <w:lang w:val="es-ES"/>
        </w:rPr>
        <w:t>hace</w:t>
      </w:r>
      <w:r w:rsidR="00B82186" w:rsidRPr="00DC4C46">
        <w:rPr>
          <w:rFonts w:ascii="Arial" w:hAnsi="Arial" w:cs="Arial"/>
          <w:color w:val="000000" w:themeColor="text1"/>
          <w:lang w:val="es-ES"/>
        </w:rPr>
        <w:t>r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con los indicadores de extrema pobreza</w:t>
      </w:r>
      <w:r w:rsidR="0014793D" w:rsidRPr="00DC4C46">
        <w:rPr>
          <w:rFonts w:ascii="Arial" w:hAnsi="Arial" w:cs="Arial"/>
          <w:color w:val="000000" w:themeColor="text1"/>
          <w:lang w:val="es-ES"/>
        </w:rPr>
        <w:t>,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su consecuente erosión de las fuerzas comunitarias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 y de lo que se llama agricultura familiar</w:t>
      </w:r>
      <w:r w:rsidR="00E9315F" w:rsidRPr="00DC4C46">
        <w:rPr>
          <w:rFonts w:ascii="Arial" w:hAnsi="Arial" w:cs="Arial"/>
          <w:color w:val="000000" w:themeColor="text1"/>
          <w:lang w:val="es-ES"/>
        </w:rPr>
        <w:t>,</w:t>
      </w:r>
      <w:r w:rsidR="00711BD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14793D" w:rsidRPr="00DC4C46">
        <w:rPr>
          <w:rFonts w:ascii="Arial" w:hAnsi="Arial" w:cs="Arial"/>
          <w:color w:val="000000" w:themeColor="text1"/>
          <w:lang w:val="es-ES"/>
        </w:rPr>
        <w:t xml:space="preserve">la anulación de las </w:t>
      </w:r>
      <w:r w:rsidR="00711BD1" w:rsidRPr="00DC4C46">
        <w:rPr>
          <w:rFonts w:ascii="Arial" w:hAnsi="Arial" w:cs="Arial"/>
          <w:color w:val="000000" w:themeColor="text1"/>
          <w:lang w:val="es-ES"/>
        </w:rPr>
        <w:t>semillas criollas,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14793D" w:rsidRPr="00DC4C46">
        <w:rPr>
          <w:rFonts w:ascii="Arial" w:hAnsi="Arial" w:cs="Arial"/>
          <w:color w:val="000000" w:themeColor="text1"/>
          <w:lang w:val="es-ES"/>
        </w:rPr>
        <w:t xml:space="preserve">el que las poblaciones rurales se vuelvan masas mansas 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dependientes de las ayudas y </w:t>
      </w:r>
      <w:r w:rsidR="00711BD1" w:rsidRPr="00DC4C46">
        <w:rPr>
          <w:rFonts w:ascii="Arial" w:hAnsi="Arial" w:cs="Arial"/>
          <w:color w:val="000000" w:themeColor="text1"/>
          <w:lang w:val="es-ES"/>
        </w:rPr>
        <w:t xml:space="preserve"> en </w:t>
      </w:r>
      <w:r w:rsidR="00E9315F" w:rsidRPr="00DC4C46">
        <w:rPr>
          <w:rFonts w:ascii="Arial" w:hAnsi="Arial" w:cs="Arial"/>
          <w:color w:val="000000" w:themeColor="text1"/>
          <w:lang w:val="es-ES"/>
        </w:rPr>
        <w:t>clientelas electorales</w:t>
      </w:r>
      <w:r w:rsidR="009C4E2B" w:rsidRPr="00DC4C46">
        <w:rPr>
          <w:rFonts w:ascii="Arial" w:hAnsi="Arial" w:cs="Arial"/>
          <w:color w:val="000000" w:themeColor="text1"/>
          <w:lang w:val="es-ES"/>
        </w:rPr>
        <w:t>, y el que los organismos se resistan a concebirse y organizarse como comunidades</w:t>
      </w:r>
      <w:r w:rsidR="008A03A1">
        <w:rPr>
          <w:rFonts w:ascii="Arial" w:hAnsi="Arial" w:cs="Arial"/>
          <w:color w:val="000000" w:themeColor="text1"/>
          <w:lang w:val="es-ES"/>
        </w:rPr>
        <w:t>.</w:t>
      </w:r>
    </w:p>
    <w:p w:rsidR="00635ADF" w:rsidRPr="00DC4C46" w:rsidRDefault="00635ADF" w:rsidP="00F912EF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</w:p>
    <w:p w:rsidR="00E9315F" w:rsidRPr="00DC4C46" w:rsidRDefault="006328A1" w:rsidP="00F912EF">
      <w:pPr>
        <w:pStyle w:val="Sinespaciado"/>
        <w:jc w:val="both"/>
        <w:rPr>
          <w:rFonts w:ascii="Arial" w:hAnsi="Arial" w:cs="Arial"/>
          <w:color w:val="000000" w:themeColor="text1"/>
          <w:lang w:val="es-419"/>
        </w:rPr>
      </w:pPr>
      <w:r w:rsidRPr="00DC4C46">
        <w:rPr>
          <w:rFonts w:ascii="Arial" w:hAnsi="Arial" w:cs="Arial"/>
          <w:color w:val="000000" w:themeColor="text1"/>
          <w:lang w:val="es-ES"/>
        </w:rPr>
        <w:lastRenderedPageBreak/>
        <w:t xml:space="preserve">En este artículo </w:t>
      </w:r>
      <w:r w:rsidR="00A24BE1" w:rsidRPr="00DC4C46">
        <w:rPr>
          <w:rFonts w:ascii="Arial" w:hAnsi="Arial" w:cs="Arial"/>
          <w:color w:val="000000" w:themeColor="text1"/>
          <w:lang w:val="es-ES"/>
        </w:rPr>
        <w:t>mostramos</w:t>
      </w:r>
      <w:r w:rsidRPr="00DC4C46">
        <w:rPr>
          <w:rFonts w:ascii="Arial" w:hAnsi="Arial" w:cs="Arial"/>
          <w:color w:val="000000" w:themeColor="text1"/>
          <w:lang w:val="es-ES"/>
        </w:rPr>
        <w:t xml:space="preserve"> que </w:t>
      </w:r>
      <w:r w:rsidR="000C3311" w:rsidRPr="00DC4C46">
        <w:rPr>
          <w:rFonts w:ascii="Arial" w:hAnsi="Arial" w:cs="Arial"/>
          <w:color w:val="000000" w:themeColor="text1"/>
          <w:lang w:val="es-ES"/>
        </w:rPr>
        <w:t>las fuerzas comunitarias pueden ser efectivas ante el COVID-19</w:t>
      </w:r>
      <w:r w:rsidRPr="00DC4C46">
        <w:rPr>
          <w:rFonts w:ascii="Arial" w:hAnsi="Arial" w:cs="Arial"/>
          <w:color w:val="000000" w:themeColor="text1"/>
          <w:lang w:val="es-ES"/>
        </w:rPr>
        <w:t xml:space="preserve"> y ante el virus del hambre, y que es</w:t>
      </w:r>
      <w:r w:rsidR="000C3311" w:rsidRPr="00DC4C46">
        <w:rPr>
          <w:rFonts w:ascii="Arial" w:hAnsi="Arial" w:cs="Arial"/>
          <w:color w:val="000000" w:themeColor="text1"/>
          <w:lang w:val="es-ES"/>
        </w:rPr>
        <w:t>os organismos, organizaciones e instituciones del mundo</w:t>
      </w:r>
      <w:r w:rsidRPr="00DC4C46">
        <w:rPr>
          <w:rFonts w:ascii="Arial" w:hAnsi="Arial" w:cs="Arial"/>
          <w:color w:val="000000" w:themeColor="text1"/>
          <w:lang w:val="es-ES"/>
        </w:rPr>
        <w:t xml:space="preserve"> que hablan de “dar alimentos”</w:t>
      </w:r>
      <w:r w:rsidR="00E9315F" w:rsidRPr="00DC4C46">
        <w:rPr>
          <w:rFonts w:ascii="Arial" w:hAnsi="Arial" w:cs="Arial"/>
          <w:color w:val="000000" w:themeColor="text1"/>
          <w:lang w:val="es-ES"/>
        </w:rPr>
        <w:t xml:space="preserve"> como la panacea a los males</w:t>
      </w:r>
      <w:r w:rsidRPr="00DC4C46">
        <w:rPr>
          <w:rFonts w:ascii="Arial" w:hAnsi="Arial" w:cs="Arial"/>
          <w:color w:val="000000" w:themeColor="text1"/>
          <w:lang w:val="es-ES"/>
        </w:rPr>
        <w:t>,</w:t>
      </w:r>
      <w:r w:rsidR="000C331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14793D" w:rsidRPr="00DC4C46">
        <w:rPr>
          <w:rFonts w:ascii="Arial" w:hAnsi="Arial" w:cs="Arial"/>
          <w:color w:val="000000" w:themeColor="text1"/>
          <w:lang w:val="es-ES"/>
        </w:rPr>
        <w:t xml:space="preserve">repiensen </w:t>
      </w:r>
      <w:r w:rsidR="000C3311" w:rsidRPr="00DC4C46">
        <w:rPr>
          <w:rFonts w:ascii="Arial" w:hAnsi="Arial" w:cs="Arial"/>
          <w:color w:val="000000" w:themeColor="text1"/>
          <w:lang w:val="es-ES"/>
        </w:rPr>
        <w:t xml:space="preserve">su </w:t>
      </w:r>
      <w:r w:rsidR="000C3311" w:rsidRPr="00DC4C46">
        <w:rPr>
          <w:rFonts w:ascii="Arial" w:hAnsi="Arial" w:cs="Arial"/>
          <w:i/>
          <w:color w:val="000000" w:themeColor="text1"/>
          <w:lang w:val="es-ES"/>
        </w:rPr>
        <w:t>modus operandi</w:t>
      </w:r>
      <w:r w:rsidR="000C3311" w:rsidRPr="00DC4C46">
        <w:rPr>
          <w:rFonts w:ascii="Arial" w:hAnsi="Arial" w:cs="Arial"/>
          <w:color w:val="000000" w:themeColor="text1"/>
          <w:lang w:val="es-ES"/>
        </w:rPr>
        <w:t xml:space="preserve"> y</w:t>
      </w:r>
      <w:r w:rsidR="008940E9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9C4E2B" w:rsidRPr="00DC4C46">
        <w:rPr>
          <w:rFonts w:ascii="Arial" w:hAnsi="Arial" w:cs="Arial"/>
          <w:color w:val="000000" w:themeColor="text1"/>
          <w:lang w:val="es-ES"/>
        </w:rPr>
        <w:t xml:space="preserve">en </w:t>
      </w:r>
      <w:r w:rsidR="005167C4" w:rsidRPr="00DC4C46">
        <w:rPr>
          <w:rFonts w:ascii="Arial" w:hAnsi="Arial" w:cs="Arial"/>
          <w:color w:val="000000" w:themeColor="text1"/>
          <w:lang w:val="es-ES"/>
        </w:rPr>
        <w:t xml:space="preserve">esa cultura de creer que ya conocen la solución sin antes conocer a </w:t>
      </w:r>
      <w:r w:rsidR="0014793D" w:rsidRPr="00DC4C46">
        <w:rPr>
          <w:rFonts w:ascii="Arial" w:hAnsi="Arial" w:cs="Arial"/>
          <w:color w:val="000000" w:themeColor="text1"/>
          <w:lang w:val="es-ES"/>
        </w:rPr>
        <w:t>l</w:t>
      </w:r>
      <w:r w:rsidR="005167C4" w:rsidRPr="00DC4C46">
        <w:rPr>
          <w:rFonts w:ascii="Arial" w:hAnsi="Arial" w:cs="Arial"/>
          <w:color w:val="000000" w:themeColor="text1"/>
          <w:lang w:val="es-ES"/>
        </w:rPr>
        <w:t>as personas “de extrema pobreza”</w:t>
      </w:r>
      <w:r w:rsidR="00B82186" w:rsidRPr="00DC4C46">
        <w:rPr>
          <w:rFonts w:ascii="Arial" w:hAnsi="Arial" w:cs="Arial"/>
          <w:color w:val="000000" w:themeColor="text1"/>
          <w:lang w:val="es-ES"/>
        </w:rPr>
        <w:t xml:space="preserve">. </w:t>
      </w:r>
      <w:r w:rsidR="00711BD1" w:rsidRPr="00DC4C46">
        <w:rPr>
          <w:rFonts w:ascii="Arial" w:hAnsi="Arial" w:cs="Arial"/>
          <w:color w:val="000000" w:themeColor="text1"/>
          <w:lang w:val="es-ES"/>
        </w:rPr>
        <w:t>D</w:t>
      </w:r>
      <w:r w:rsidR="00B82186" w:rsidRPr="00DC4C46">
        <w:rPr>
          <w:rFonts w:ascii="Arial" w:hAnsi="Arial" w:cs="Arial"/>
          <w:color w:val="000000" w:themeColor="text1"/>
          <w:lang w:val="es-ES"/>
        </w:rPr>
        <w:t>ebe</w:t>
      </w:r>
      <w:r w:rsidR="0014793D" w:rsidRPr="00DC4C46">
        <w:rPr>
          <w:rFonts w:ascii="Arial" w:hAnsi="Arial" w:cs="Arial"/>
          <w:color w:val="000000" w:themeColor="text1"/>
          <w:lang w:val="es-ES"/>
        </w:rPr>
        <w:t>mos</w:t>
      </w:r>
      <w:r w:rsidR="000C3311" w:rsidRPr="00DC4C46">
        <w:rPr>
          <w:rFonts w:ascii="Arial" w:hAnsi="Arial" w:cs="Arial"/>
          <w:color w:val="000000" w:themeColor="text1"/>
          <w:lang w:val="es-ES"/>
        </w:rPr>
        <w:t xml:space="preserve"> </w:t>
      </w:r>
      <w:r w:rsidR="0056403A" w:rsidRPr="00DC4C46">
        <w:rPr>
          <w:rFonts w:ascii="Arial" w:hAnsi="Arial" w:cs="Arial"/>
          <w:color w:val="000000" w:themeColor="text1"/>
          <w:lang w:val="es-ES"/>
        </w:rPr>
        <w:t xml:space="preserve">reconocer que si </w:t>
      </w:r>
      <w:r w:rsidR="00D36E0F" w:rsidRPr="00DC4C46">
        <w:rPr>
          <w:rFonts w:ascii="Arial" w:hAnsi="Arial" w:cs="Arial"/>
          <w:color w:val="000000" w:themeColor="text1"/>
          <w:lang w:val="es-419"/>
        </w:rPr>
        <w:t xml:space="preserve">las </w:t>
      </w:r>
      <w:r w:rsidR="00D614B4" w:rsidRPr="00DC4C46">
        <w:rPr>
          <w:rFonts w:ascii="Arial" w:hAnsi="Arial" w:cs="Arial"/>
          <w:color w:val="000000" w:themeColor="text1"/>
          <w:lang w:val="es-419"/>
        </w:rPr>
        <w:t>comunidades se organi</w:t>
      </w:r>
      <w:r w:rsidR="00D36E0F" w:rsidRPr="00DC4C46">
        <w:rPr>
          <w:rFonts w:ascii="Arial" w:hAnsi="Arial" w:cs="Arial"/>
          <w:color w:val="000000" w:themeColor="text1"/>
          <w:lang w:val="es-419"/>
        </w:rPr>
        <w:t>zan</w:t>
      </w:r>
      <w:r w:rsidR="000C3311" w:rsidRPr="00DC4C46">
        <w:rPr>
          <w:rFonts w:ascii="Arial" w:hAnsi="Arial" w:cs="Arial"/>
          <w:color w:val="000000" w:themeColor="text1"/>
          <w:lang w:val="es-419"/>
        </w:rPr>
        <w:t xml:space="preserve"> y </w:t>
      </w:r>
      <w:r w:rsidR="0056403A" w:rsidRPr="00DC4C46">
        <w:rPr>
          <w:rFonts w:ascii="Arial" w:hAnsi="Arial" w:cs="Arial"/>
          <w:color w:val="000000" w:themeColor="text1"/>
          <w:lang w:val="es-419"/>
        </w:rPr>
        <w:t xml:space="preserve">cuentan con </w:t>
      </w:r>
      <w:r w:rsidR="000C3311" w:rsidRPr="00DC4C46">
        <w:rPr>
          <w:rFonts w:ascii="Arial" w:hAnsi="Arial" w:cs="Arial"/>
          <w:color w:val="000000" w:themeColor="text1"/>
          <w:lang w:val="es-419"/>
        </w:rPr>
        <w:t>acompañantes</w:t>
      </w:r>
      <w:r w:rsidR="005167C4" w:rsidRPr="00DC4C46">
        <w:rPr>
          <w:rFonts w:ascii="Arial" w:hAnsi="Arial" w:cs="Arial"/>
          <w:color w:val="000000" w:themeColor="text1"/>
          <w:lang w:val="es-419"/>
        </w:rPr>
        <w:t xml:space="preserve"> que </w:t>
      </w:r>
      <w:r w:rsidR="009C4E2B" w:rsidRPr="00DC4C46">
        <w:rPr>
          <w:rFonts w:ascii="Arial" w:hAnsi="Arial" w:cs="Arial"/>
          <w:color w:val="000000" w:themeColor="text1"/>
          <w:lang w:val="es-419"/>
        </w:rPr>
        <w:t>también se siente</w:t>
      </w:r>
      <w:r w:rsidR="00D14B8F" w:rsidRPr="00DC4C46">
        <w:rPr>
          <w:rFonts w:ascii="Arial" w:hAnsi="Arial" w:cs="Arial"/>
          <w:color w:val="000000" w:themeColor="text1"/>
          <w:lang w:val="es-419"/>
        </w:rPr>
        <w:t>n</w:t>
      </w:r>
      <w:r w:rsidR="009C4E2B" w:rsidRPr="00DC4C46">
        <w:rPr>
          <w:rFonts w:ascii="Arial" w:hAnsi="Arial" w:cs="Arial"/>
          <w:color w:val="000000" w:themeColor="text1"/>
          <w:lang w:val="es-419"/>
        </w:rPr>
        <w:t xml:space="preserve"> y funcionan como comunid</w:t>
      </w:r>
      <w:r w:rsidR="00D14B8F" w:rsidRPr="00DC4C46">
        <w:rPr>
          <w:rFonts w:ascii="Arial" w:hAnsi="Arial" w:cs="Arial"/>
          <w:color w:val="000000" w:themeColor="text1"/>
          <w:lang w:val="es-419"/>
        </w:rPr>
        <w:t>a</w:t>
      </w:r>
      <w:r w:rsidR="009C4E2B" w:rsidRPr="00DC4C46">
        <w:rPr>
          <w:rFonts w:ascii="Arial" w:hAnsi="Arial" w:cs="Arial"/>
          <w:color w:val="000000" w:themeColor="text1"/>
          <w:lang w:val="es-419"/>
        </w:rPr>
        <w:t>des</w:t>
      </w:r>
      <w:r w:rsidR="00D36E0F" w:rsidRPr="00DC4C46">
        <w:rPr>
          <w:rFonts w:ascii="Arial" w:hAnsi="Arial" w:cs="Arial"/>
          <w:color w:val="000000" w:themeColor="text1"/>
          <w:lang w:val="es-419"/>
        </w:rPr>
        <w:t xml:space="preserve">, </w:t>
      </w:r>
      <w:r w:rsidR="00A24BE1" w:rsidRPr="00DC4C46">
        <w:rPr>
          <w:rFonts w:ascii="Arial" w:hAnsi="Arial" w:cs="Arial"/>
          <w:color w:val="000000" w:themeColor="text1"/>
          <w:lang w:val="es-419"/>
        </w:rPr>
        <w:t>p</w:t>
      </w:r>
      <w:r w:rsidR="00E9315F" w:rsidRPr="00DC4C46">
        <w:rPr>
          <w:rFonts w:ascii="Arial" w:hAnsi="Arial" w:cs="Arial"/>
          <w:color w:val="000000" w:themeColor="text1"/>
          <w:lang w:val="es-419"/>
        </w:rPr>
        <w:t>ueden</w:t>
      </w:r>
      <w:r w:rsidR="00A24BE1" w:rsidRPr="00DC4C46">
        <w:rPr>
          <w:rFonts w:ascii="Arial" w:hAnsi="Arial" w:cs="Arial"/>
          <w:color w:val="000000" w:themeColor="text1"/>
          <w:lang w:val="es-419"/>
        </w:rPr>
        <w:t xml:space="preserve"> </w:t>
      </w:r>
      <w:r w:rsidR="009C4E2B" w:rsidRPr="00DC4C46">
        <w:rPr>
          <w:rFonts w:ascii="Arial" w:hAnsi="Arial" w:cs="Arial"/>
          <w:color w:val="000000" w:themeColor="text1"/>
          <w:lang w:val="es-419"/>
        </w:rPr>
        <w:t xml:space="preserve">–y podemos– </w:t>
      </w:r>
      <w:r w:rsidR="00A24BE1" w:rsidRPr="00DC4C46">
        <w:rPr>
          <w:rFonts w:ascii="Arial" w:hAnsi="Arial" w:cs="Arial"/>
          <w:color w:val="000000" w:themeColor="text1"/>
          <w:lang w:val="es-419"/>
        </w:rPr>
        <w:t>enfrentar a este y otros virus,</w:t>
      </w:r>
      <w:r w:rsidR="00E9315F" w:rsidRPr="00DC4C46">
        <w:rPr>
          <w:rFonts w:ascii="Arial" w:hAnsi="Arial" w:cs="Arial"/>
          <w:color w:val="000000" w:themeColor="text1"/>
          <w:lang w:val="es-419"/>
        </w:rPr>
        <w:t xml:space="preserve"> erradicar el hambre produciendo y redistribuyendo alimentos, mitiga</w:t>
      </w:r>
      <w:r w:rsidR="008940E9" w:rsidRPr="00DC4C46">
        <w:rPr>
          <w:rFonts w:ascii="Arial" w:hAnsi="Arial" w:cs="Arial"/>
          <w:color w:val="000000" w:themeColor="text1"/>
          <w:lang w:val="es-419"/>
        </w:rPr>
        <w:t>r</w:t>
      </w:r>
      <w:r w:rsidR="00E9315F" w:rsidRPr="00DC4C46">
        <w:rPr>
          <w:rFonts w:ascii="Arial" w:hAnsi="Arial" w:cs="Arial"/>
          <w:color w:val="000000" w:themeColor="text1"/>
          <w:lang w:val="es-419"/>
        </w:rPr>
        <w:t xml:space="preserve"> el cambio </w:t>
      </w:r>
      <w:r w:rsidR="0056403A" w:rsidRPr="00DC4C46">
        <w:rPr>
          <w:rFonts w:ascii="Arial" w:hAnsi="Arial" w:cs="Arial"/>
          <w:color w:val="000000" w:themeColor="text1"/>
          <w:lang w:val="es-419"/>
        </w:rPr>
        <w:t>climático</w:t>
      </w:r>
      <w:r w:rsidR="00E9315F" w:rsidRPr="00DC4C46">
        <w:rPr>
          <w:rFonts w:ascii="Arial" w:hAnsi="Arial" w:cs="Arial"/>
          <w:color w:val="000000" w:themeColor="text1"/>
          <w:lang w:val="es-419"/>
        </w:rPr>
        <w:t xml:space="preserve"> y contribu</w:t>
      </w:r>
      <w:r w:rsidR="008940E9" w:rsidRPr="00DC4C46">
        <w:rPr>
          <w:rFonts w:ascii="Arial" w:hAnsi="Arial" w:cs="Arial"/>
          <w:color w:val="000000" w:themeColor="text1"/>
          <w:lang w:val="es-419"/>
        </w:rPr>
        <w:t>ir</w:t>
      </w:r>
      <w:r w:rsidR="00E9315F" w:rsidRPr="00DC4C46">
        <w:rPr>
          <w:rFonts w:ascii="Arial" w:hAnsi="Arial" w:cs="Arial"/>
          <w:color w:val="000000" w:themeColor="text1"/>
          <w:lang w:val="es-419"/>
        </w:rPr>
        <w:t xml:space="preserve"> a la cohesión social que evite la violencia</w:t>
      </w:r>
      <w:r w:rsidR="008940E9" w:rsidRPr="00DC4C46">
        <w:rPr>
          <w:rFonts w:ascii="Arial" w:hAnsi="Arial" w:cs="Arial"/>
          <w:color w:val="000000" w:themeColor="text1"/>
          <w:lang w:val="es-419"/>
        </w:rPr>
        <w:t xml:space="preserve"> y </w:t>
      </w:r>
      <w:r w:rsidR="009C4E2B" w:rsidRPr="00DC4C46">
        <w:rPr>
          <w:rFonts w:ascii="Arial" w:hAnsi="Arial" w:cs="Arial"/>
          <w:color w:val="000000" w:themeColor="text1"/>
          <w:lang w:val="es-419"/>
        </w:rPr>
        <w:t xml:space="preserve">más bien </w:t>
      </w:r>
      <w:r w:rsidR="008940E9" w:rsidRPr="00DC4C46">
        <w:rPr>
          <w:rFonts w:ascii="Arial" w:hAnsi="Arial" w:cs="Arial"/>
          <w:color w:val="000000" w:themeColor="text1"/>
          <w:lang w:val="es-419"/>
        </w:rPr>
        <w:t xml:space="preserve">encamine a </w:t>
      </w:r>
      <w:r w:rsidR="005167C4" w:rsidRPr="00DC4C46">
        <w:rPr>
          <w:rFonts w:ascii="Arial" w:hAnsi="Arial" w:cs="Arial"/>
          <w:color w:val="000000" w:themeColor="text1"/>
          <w:lang w:val="es-419"/>
        </w:rPr>
        <w:t>nuestras sociedad</w:t>
      </w:r>
      <w:r w:rsidR="003267F1" w:rsidRPr="00DC4C46">
        <w:rPr>
          <w:rFonts w:ascii="Arial" w:hAnsi="Arial" w:cs="Arial"/>
          <w:color w:val="000000" w:themeColor="text1"/>
          <w:lang w:val="es-419"/>
        </w:rPr>
        <w:t>es</w:t>
      </w:r>
      <w:r w:rsidR="005167C4" w:rsidRPr="00DC4C46">
        <w:rPr>
          <w:rFonts w:ascii="Arial" w:hAnsi="Arial" w:cs="Arial"/>
          <w:color w:val="000000" w:themeColor="text1"/>
          <w:lang w:val="es-419"/>
        </w:rPr>
        <w:t xml:space="preserve"> hacia su </w:t>
      </w:r>
      <w:r w:rsidR="008940E9" w:rsidRPr="00DC4C46">
        <w:rPr>
          <w:rFonts w:ascii="Arial" w:hAnsi="Arial" w:cs="Arial"/>
          <w:color w:val="000000" w:themeColor="text1"/>
          <w:lang w:val="es-419"/>
        </w:rPr>
        <w:t>democratizació</w:t>
      </w:r>
      <w:r w:rsidR="005167C4" w:rsidRPr="00DC4C46">
        <w:rPr>
          <w:rFonts w:ascii="Arial" w:hAnsi="Arial" w:cs="Arial"/>
          <w:color w:val="000000" w:themeColor="text1"/>
          <w:lang w:val="es-419"/>
        </w:rPr>
        <w:t>n</w:t>
      </w:r>
      <w:r w:rsidR="00E9315F" w:rsidRPr="00DC4C46">
        <w:rPr>
          <w:rFonts w:ascii="Arial" w:hAnsi="Arial" w:cs="Arial"/>
          <w:color w:val="000000" w:themeColor="text1"/>
          <w:lang w:val="es-419"/>
        </w:rPr>
        <w:t>.</w:t>
      </w:r>
    </w:p>
    <w:p w:rsidR="003267F1" w:rsidRPr="00DC4C46" w:rsidRDefault="003267F1" w:rsidP="00F912EF">
      <w:pPr>
        <w:pStyle w:val="Sinespaciado"/>
        <w:jc w:val="both"/>
        <w:rPr>
          <w:rFonts w:ascii="Arial" w:hAnsi="Arial" w:cs="Arial"/>
          <w:color w:val="000000" w:themeColor="text1"/>
          <w:lang w:val="es-419"/>
        </w:rPr>
      </w:pPr>
    </w:p>
    <w:p w:rsidR="00EB33BE" w:rsidRPr="004B4810" w:rsidRDefault="00D007CF" w:rsidP="00F912EF">
      <w:pPr>
        <w:pStyle w:val="Sinespaciado"/>
        <w:jc w:val="both"/>
        <w:rPr>
          <w:rFonts w:ascii="Arial" w:hAnsi="Arial" w:cs="Arial"/>
          <w:color w:val="000000" w:themeColor="text1"/>
          <w:lang w:val="es-ES"/>
        </w:rPr>
      </w:pPr>
      <w:r w:rsidRPr="00DC4C46">
        <w:rPr>
          <w:rFonts w:ascii="Arial" w:hAnsi="Arial" w:cs="Arial"/>
          <w:color w:val="000000" w:themeColor="text1"/>
          <w:lang w:val="es-419"/>
        </w:rPr>
        <w:t>Es la hora de las co</w:t>
      </w:r>
      <w:r w:rsidR="00511604" w:rsidRPr="00DC4C46">
        <w:rPr>
          <w:rFonts w:ascii="Arial" w:hAnsi="Arial" w:cs="Arial"/>
          <w:color w:val="000000" w:themeColor="text1"/>
          <w:lang w:val="es-419"/>
        </w:rPr>
        <w:t>munidades</w:t>
      </w:r>
      <w:r w:rsidR="00287D33" w:rsidRPr="00DC4C46">
        <w:rPr>
          <w:rFonts w:ascii="Arial" w:hAnsi="Arial" w:cs="Arial"/>
          <w:color w:val="000000" w:themeColor="text1"/>
          <w:lang w:val="es-419"/>
        </w:rPr>
        <w:t xml:space="preserve"> rurales. E</w:t>
      </w:r>
      <w:r w:rsidR="00BF4121" w:rsidRPr="00DC4C46">
        <w:rPr>
          <w:rFonts w:ascii="Arial" w:hAnsi="Arial" w:cs="Arial"/>
          <w:color w:val="000000" w:themeColor="text1"/>
          <w:lang w:val="es-419"/>
        </w:rPr>
        <w:t xml:space="preserve">s la hora en que </w:t>
      </w:r>
      <w:r w:rsidR="00287D33" w:rsidRPr="00DC4C46">
        <w:rPr>
          <w:rFonts w:ascii="Arial" w:hAnsi="Arial" w:cs="Arial"/>
          <w:color w:val="000000" w:themeColor="text1"/>
          <w:lang w:val="es-419"/>
        </w:rPr>
        <w:t xml:space="preserve">las organizaciones, organismos e instituciones sientan y actúen como comunidades. Es la hora de sentir y pensar que </w:t>
      </w:r>
      <w:r w:rsidR="00DB0FFC" w:rsidRPr="00DC4C46">
        <w:rPr>
          <w:rFonts w:ascii="Arial" w:hAnsi="Arial" w:cs="Arial"/>
          <w:color w:val="000000" w:themeColor="text1"/>
          <w:lang w:val="es-419"/>
        </w:rPr>
        <w:t>somos parte de algo más grande</w:t>
      </w:r>
      <w:r w:rsidR="00DD6163" w:rsidRPr="00DC4C46">
        <w:rPr>
          <w:rFonts w:ascii="Arial" w:hAnsi="Arial" w:cs="Arial"/>
          <w:color w:val="000000" w:themeColor="text1"/>
          <w:lang w:val="es-419"/>
        </w:rPr>
        <w:t xml:space="preserve"> que nosotros mismos</w:t>
      </w:r>
      <w:r w:rsidR="00DB0FFC" w:rsidRPr="00DC4C46">
        <w:rPr>
          <w:rFonts w:ascii="Arial" w:hAnsi="Arial" w:cs="Arial"/>
          <w:color w:val="000000" w:themeColor="text1"/>
          <w:lang w:val="es-419"/>
        </w:rPr>
        <w:t>.</w:t>
      </w:r>
    </w:p>
    <w:sectPr w:rsidR="00EB33BE" w:rsidRPr="004B48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32B7" w:rsidRDefault="004B32B7" w:rsidP="00F912EF">
      <w:pPr>
        <w:spacing w:after="0"/>
      </w:pPr>
      <w:r>
        <w:separator/>
      </w:r>
    </w:p>
  </w:endnote>
  <w:endnote w:type="continuationSeparator" w:id="0">
    <w:p w:rsidR="004B32B7" w:rsidRDefault="004B32B7" w:rsidP="00F912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959" w:rsidRDefault="009129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902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3E79" w:rsidRDefault="00833E79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03A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3E79" w:rsidRDefault="00833E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959" w:rsidRDefault="009129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32B7" w:rsidRDefault="004B32B7" w:rsidP="00F912EF">
      <w:pPr>
        <w:spacing w:after="0"/>
      </w:pPr>
      <w:r>
        <w:separator/>
      </w:r>
    </w:p>
  </w:footnote>
  <w:footnote w:type="continuationSeparator" w:id="0">
    <w:p w:rsidR="004B32B7" w:rsidRDefault="004B32B7" w:rsidP="00F912EF">
      <w:pPr>
        <w:spacing w:after="0"/>
      </w:pPr>
      <w:r>
        <w:continuationSeparator/>
      </w:r>
    </w:p>
  </w:footnote>
  <w:footnote w:id="1">
    <w:p w:rsidR="00977045" w:rsidRPr="00977045" w:rsidRDefault="00977045">
      <w:pPr>
        <w:pStyle w:val="Textonotapie"/>
        <w:rPr>
          <w:lang w:val="es-419"/>
        </w:rPr>
      </w:pPr>
      <w:r>
        <w:rPr>
          <w:rStyle w:val="Refdenotaalpie"/>
        </w:rPr>
        <w:footnoteRef/>
      </w:r>
      <w:r w:rsidRPr="00977045">
        <w:rPr>
          <w:lang w:val="es-419"/>
        </w:rPr>
        <w:t xml:space="preserve"> </w:t>
      </w:r>
      <w:r w:rsidRPr="00697114">
        <w:rPr>
          <w:lang w:val="es-419"/>
        </w:rPr>
        <w:t xml:space="preserve">René </w:t>
      </w:r>
      <w:r w:rsidR="00A32A11">
        <w:rPr>
          <w:lang w:val="es-419"/>
        </w:rPr>
        <w:t xml:space="preserve">es PhD en estudios del desarrollo, </w:t>
      </w:r>
      <w:r>
        <w:rPr>
          <w:lang w:val="es-419"/>
        </w:rPr>
        <w:t>acompaña a las organizaciones rurales en Centroamérica</w:t>
      </w:r>
      <w:r w:rsidR="00905E72">
        <w:rPr>
          <w:lang w:val="es-419"/>
        </w:rPr>
        <w:t>, investigador asociado de IOB-Antewerp University, m</w:t>
      </w:r>
      <w:r>
        <w:rPr>
          <w:lang w:val="es-419"/>
        </w:rPr>
        <w:t>iembro de Coserpross (</w:t>
      </w:r>
      <w:hyperlink r:id="rId1" w:history="1">
        <w:r w:rsidRPr="00697114">
          <w:rPr>
            <w:rStyle w:val="Hipervnculo"/>
            <w:lang w:val="es-419"/>
          </w:rPr>
          <w:t>http://coserpross.org/es/home/</w:t>
        </w:r>
      </w:hyperlink>
      <w:r w:rsidR="00905E72">
        <w:rPr>
          <w:lang w:val="es-419"/>
        </w:rPr>
        <w:t>)</w:t>
      </w:r>
      <w:r>
        <w:rPr>
          <w:lang w:val="es-419"/>
        </w:rPr>
        <w:t xml:space="preserve"> y colaborador de Wind of Peace Foundation (</w:t>
      </w:r>
      <w:hyperlink r:id="rId2" w:history="1">
        <w:r w:rsidRPr="00900A78">
          <w:rPr>
            <w:rStyle w:val="Hipervnculo"/>
            <w:lang w:val="es-419"/>
          </w:rPr>
          <w:t>http://peacewinds.org/research/</w:t>
        </w:r>
      </w:hyperlink>
      <w:r>
        <w:rPr>
          <w:lang w:val="es-419"/>
        </w:rPr>
        <w:t>). Fabiola y Esmelda son asesoras de organizaciones rurales en Nicaragua</w:t>
      </w:r>
      <w:r w:rsidR="00905E72">
        <w:rPr>
          <w:lang w:val="es-419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959" w:rsidRDefault="009129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959" w:rsidRPr="00912959" w:rsidRDefault="00912959" w:rsidP="00912959">
    <w:pPr>
      <w:spacing w:after="0"/>
      <w:jc w:val="left"/>
      <w:rPr>
        <w:rFonts w:ascii="Times New Roman" w:eastAsia="Times New Roman" w:hAnsi="Times New Roman" w:cs="Times New Roman"/>
        <w:lang w:val="es-ES" w:eastAsia="es-ES_tradnl"/>
      </w:rPr>
    </w:pPr>
    <w:r w:rsidRPr="00912959">
      <w:rPr>
        <w:rFonts w:ascii="Times New Roman" w:eastAsia="Times New Roman" w:hAnsi="Times New Roman" w:cs="Times New Roman"/>
        <w:lang w:val="es-ES" w:eastAsia="es-ES_tradnl"/>
      </w:rPr>
      <w:fldChar w:fldCharType="begin"/>
    </w:r>
    <w:r w:rsidRPr="00912959">
      <w:rPr>
        <w:rFonts w:ascii="Times New Roman" w:eastAsia="Times New Roman" w:hAnsi="Times New Roman" w:cs="Times New Roman"/>
        <w:lang w:val="es-ES" w:eastAsia="es-ES_tradnl"/>
      </w:rPr>
      <w:instrText xml:space="preserve"> INCLUDEPICTURE "/var/folders/0c/z5bxkv5s5_g1ky4fgnc723jh0000gn/T/com.microsoft.Word/WebArchiveCopyPasteTempFiles/oibescoop-logo.png" \* MERGEFORMATINET </w:instrText>
    </w:r>
    <w:r w:rsidRPr="00912959">
      <w:rPr>
        <w:rFonts w:ascii="Times New Roman" w:eastAsia="Times New Roman" w:hAnsi="Times New Roman" w:cs="Times New Roman"/>
        <w:lang w:val="es-ES" w:eastAsia="es-ES_tradnl"/>
      </w:rPr>
      <w:fldChar w:fldCharType="separate"/>
    </w:r>
    <w:r w:rsidRPr="00912959">
      <w:rPr>
        <w:rFonts w:ascii="Times New Roman" w:eastAsia="Times New Roman" w:hAnsi="Times New Roman" w:cs="Times New Roman"/>
        <w:noProof/>
        <w:lang w:val="es-ES" w:eastAsia="es-ES_tradnl"/>
      </w:rPr>
      <w:drawing>
        <wp:inline distT="0" distB="0" distL="0" distR="0" wp14:anchorId="16D964AD" wp14:editId="2CF7FBBE">
          <wp:extent cx="2030506" cy="366569"/>
          <wp:effectExtent l="0" t="0" r="1905" b="1905"/>
          <wp:docPr id="1" name="Imagen 1" descr="OIBESCO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OIBESCO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076" cy="387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12959">
      <w:rPr>
        <w:rFonts w:ascii="Times New Roman" w:eastAsia="Times New Roman" w:hAnsi="Times New Roman" w:cs="Times New Roman"/>
        <w:lang w:val="es-ES" w:eastAsia="es-ES_tradnl"/>
      </w:rPr>
      <w:fldChar w:fldCharType="end"/>
    </w:r>
  </w:p>
  <w:p w:rsidR="00912959" w:rsidRDefault="009129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12959" w:rsidRDefault="009129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07851"/>
    <w:multiLevelType w:val="hybridMultilevel"/>
    <w:tmpl w:val="94A0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A2A83"/>
    <w:multiLevelType w:val="hybridMultilevel"/>
    <w:tmpl w:val="809E97D4"/>
    <w:lvl w:ilvl="0" w:tplc="722A24B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B71503"/>
    <w:multiLevelType w:val="hybridMultilevel"/>
    <w:tmpl w:val="AA645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63C"/>
    <w:multiLevelType w:val="hybridMultilevel"/>
    <w:tmpl w:val="BA5A858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132068D"/>
    <w:multiLevelType w:val="hybridMultilevel"/>
    <w:tmpl w:val="0D689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918D4"/>
    <w:multiLevelType w:val="hybridMultilevel"/>
    <w:tmpl w:val="814C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76EE8"/>
    <w:multiLevelType w:val="hybridMultilevel"/>
    <w:tmpl w:val="BEB8374E"/>
    <w:lvl w:ilvl="0" w:tplc="3048AF0A">
      <w:start w:val="1"/>
      <w:numFmt w:val="decimal"/>
      <w:lvlText w:val="%1)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40065EB"/>
    <w:multiLevelType w:val="hybridMultilevel"/>
    <w:tmpl w:val="6E64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81783"/>
    <w:multiLevelType w:val="hybridMultilevel"/>
    <w:tmpl w:val="83803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55F3"/>
    <w:multiLevelType w:val="hybridMultilevel"/>
    <w:tmpl w:val="2CDA079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6A255ED4"/>
    <w:multiLevelType w:val="hybridMultilevel"/>
    <w:tmpl w:val="6A66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F1AAC"/>
    <w:multiLevelType w:val="hybridMultilevel"/>
    <w:tmpl w:val="BB5E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F798A"/>
    <w:multiLevelType w:val="hybridMultilevel"/>
    <w:tmpl w:val="F93E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14F9D"/>
    <w:multiLevelType w:val="hybridMultilevel"/>
    <w:tmpl w:val="0044AC24"/>
    <w:lvl w:ilvl="0" w:tplc="838ACEFC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8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EF"/>
    <w:rsid w:val="0001076E"/>
    <w:rsid w:val="00024B52"/>
    <w:rsid w:val="00036D56"/>
    <w:rsid w:val="00042738"/>
    <w:rsid w:val="00045A2A"/>
    <w:rsid w:val="00060648"/>
    <w:rsid w:val="00060A8D"/>
    <w:rsid w:val="0006462C"/>
    <w:rsid w:val="0006678A"/>
    <w:rsid w:val="00066E44"/>
    <w:rsid w:val="00097821"/>
    <w:rsid w:val="000B0F4B"/>
    <w:rsid w:val="000B520A"/>
    <w:rsid w:val="000B7EED"/>
    <w:rsid w:val="000C3311"/>
    <w:rsid w:val="000C4D1C"/>
    <w:rsid w:val="000D7089"/>
    <w:rsid w:val="000E2728"/>
    <w:rsid w:val="000F4454"/>
    <w:rsid w:val="000F5959"/>
    <w:rsid w:val="000F7ED7"/>
    <w:rsid w:val="00130304"/>
    <w:rsid w:val="0014234E"/>
    <w:rsid w:val="001463E9"/>
    <w:rsid w:val="0014793D"/>
    <w:rsid w:val="00152C19"/>
    <w:rsid w:val="00155050"/>
    <w:rsid w:val="001A27B2"/>
    <w:rsid w:val="001C3B02"/>
    <w:rsid w:val="001E762B"/>
    <w:rsid w:val="002006E7"/>
    <w:rsid w:val="0020781D"/>
    <w:rsid w:val="0021322A"/>
    <w:rsid w:val="002434D5"/>
    <w:rsid w:val="00245848"/>
    <w:rsid w:val="00252783"/>
    <w:rsid w:val="00261650"/>
    <w:rsid w:val="00286201"/>
    <w:rsid w:val="00287D33"/>
    <w:rsid w:val="00292EEB"/>
    <w:rsid w:val="002B3047"/>
    <w:rsid w:val="003133A9"/>
    <w:rsid w:val="00315A81"/>
    <w:rsid w:val="003267F1"/>
    <w:rsid w:val="00341938"/>
    <w:rsid w:val="00351FF1"/>
    <w:rsid w:val="00355B24"/>
    <w:rsid w:val="00364A2D"/>
    <w:rsid w:val="00380ABD"/>
    <w:rsid w:val="00381E44"/>
    <w:rsid w:val="00384A46"/>
    <w:rsid w:val="003D4927"/>
    <w:rsid w:val="003F3B85"/>
    <w:rsid w:val="00406A5C"/>
    <w:rsid w:val="00414067"/>
    <w:rsid w:val="00436FE3"/>
    <w:rsid w:val="00437AC0"/>
    <w:rsid w:val="00445111"/>
    <w:rsid w:val="004469DD"/>
    <w:rsid w:val="0046385C"/>
    <w:rsid w:val="00470061"/>
    <w:rsid w:val="00470504"/>
    <w:rsid w:val="004A5361"/>
    <w:rsid w:val="004B2C0C"/>
    <w:rsid w:val="004B32B7"/>
    <w:rsid w:val="004B4810"/>
    <w:rsid w:val="004C7B02"/>
    <w:rsid w:val="004D2CCC"/>
    <w:rsid w:val="004E7A1C"/>
    <w:rsid w:val="00511604"/>
    <w:rsid w:val="005167C4"/>
    <w:rsid w:val="005201A8"/>
    <w:rsid w:val="00526870"/>
    <w:rsid w:val="0054307C"/>
    <w:rsid w:val="0054792E"/>
    <w:rsid w:val="00553F70"/>
    <w:rsid w:val="0056403A"/>
    <w:rsid w:val="00582CC1"/>
    <w:rsid w:val="00587E27"/>
    <w:rsid w:val="00593987"/>
    <w:rsid w:val="00594199"/>
    <w:rsid w:val="005B060E"/>
    <w:rsid w:val="005B148A"/>
    <w:rsid w:val="005D575B"/>
    <w:rsid w:val="005E60FC"/>
    <w:rsid w:val="005F3EA4"/>
    <w:rsid w:val="005F4CCB"/>
    <w:rsid w:val="006328A1"/>
    <w:rsid w:val="00634E4D"/>
    <w:rsid w:val="00635ADF"/>
    <w:rsid w:val="00644624"/>
    <w:rsid w:val="00652651"/>
    <w:rsid w:val="00681AA7"/>
    <w:rsid w:val="00685956"/>
    <w:rsid w:val="006871CF"/>
    <w:rsid w:val="006B14F2"/>
    <w:rsid w:val="006D1CF1"/>
    <w:rsid w:val="006E7769"/>
    <w:rsid w:val="007118DD"/>
    <w:rsid w:val="00711BD1"/>
    <w:rsid w:val="00722FC6"/>
    <w:rsid w:val="007279CF"/>
    <w:rsid w:val="00731533"/>
    <w:rsid w:val="00753B34"/>
    <w:rsid w:val="0077409D"/>
    <w:rsid w:val="00796AF7"/>
    <w:rsid w:val="007A0A42"/>
    <w:rsid w:val="007A41C9"/>
    <w:rsid w:val="007B6708"/>
    <w:rsid w:val="007C1CBA"/>
    <w:rsid w:val="007F0441"/>
    <w:rsid w:val="00824444"/>
    <w:rsid w:val="00833E79"/>
    <w:rsid w:val="00846519"/>
    <w:rsid w:val="00851FAE"/>
    <w:rsid w:val="00865DF8"/>
    <w:rsid w:val="00886BEB"/>
    <w:rsid w:val="008940E9"/>
    <w:rsid w:val="008A03A1"/>
    <w:rsid w:val="008C0453"/>
    <w:rsid w:val="008D0AC3"/>
    <w:rsid w:val="009020E8"/>
    <w:rsid w:val="00905E72"/>
    <w:rsid w:val="00912959"/>
    <w:rsid w:val="009320C6"/>
    <w:rsid w:val="009454CC"/>
    <w:rsid w:val="0095793D"/>
    <w:rsid w:val="009622E2"/>
    <w:rsid w:val="009703CC"/>
    <w:rsid w:val="00977045"/>
    <w:rsid w:val="00982FCA"/>
    <w:rsid w:val="00983C89"/>
    <w:rsid w:val="00990AA4"/>
    <w:rsid w:val="00996B9F"/>
    <w:rsid w:val="009B76B2"/>
    <w:rsid w:val="009B7CA7"/>
    <w:rsid w:val="009C2E26"/>
    <w:rsid w:val="009C4E2B"/>
    <w:rsid w:val="009C5283"/>
    <w:rsid w:val="009D1C57"/>
    <w:rsid w:val="009E1DD4"/>
    <w:rsid w:val="009E3E17"/>
    <w:rsid w:val="009F11B7"/>
    <w:rsid w:val="00A009D4"/>
    <w:rsid w:val="00A24BE1"/>
    <w:rsid w:val="00A30D46"/>
    <w:rsid w:val="00A32A11"/>
    <w:rsid w:val="00A54C43"/>
    <w:rsid w:val="00A575FF"/>
    <w:rsid w:val="00A6000D"/>
    <w:rsid w:val="00A63FFF"/>
    <w:rsid w:val="00A73B04"/>
    <w:rsid w:val="00A83DEF"/>
    <w:rsid w:val="00A96B9A"/>
    <w:rsid w:val="00AA2B19"/>
    <w:rsid w:val="00AA69CB"/>
    <w:rsid w:val="00AB5CEE"/>
    <w:rsid w:val="00AC431B"/>
    <w:rsid w:val="00AD64FF"/>
    <w:rsid w:val="00AE030E"/>
    <w:rsid w:val="00AE4013"/>
    <w:rsid w:val="00B06E83"/>
    <w:rsid w:val="00B50FA8"/>
    <w:rsid w:val="00B57445"/>
    <w:rsid w:val="00B82186"/>
    <w:rsid w:val="00B953C3"/>
    <w:rsid w:val="00BA5C5F"/>
    <w:rsid w:val="00BA77CB"/>
    <w:rsid w:val="00BB5D7F"/>
    <w:rsid w:val="00BC62E6"/>
    <w:rsid w:val="00BE49BD"/>
    <w:rsid w:val="00BF0599"/>
    <w:rsid w:val="00BF22B1"/>
    <w:rsid w:val="00BF2E20"/>
    <w:rsid w:val="00BF4121"/>
    <w:rsid w:val="00C10E5F"/>
    <w:rsid w:val="00C61B4B"/>
    <w:rsid w:val="00C70A94"/>
    <w:rsid w:val="00C711B4"/>
    <w:rsid w:val="00C8204C"/>
    <w:rsid w:val="00C9790C"/>
    <w:rsid w:val="00CB6E75"/>
    <w:rsid w:val="00CD474D"/>
    <w:rsid w:val="00CF537D"/>
    <w:rsid w:val="00D007CF"/>
    <w:rsid w:val="00D02623"/>
    <w:rsid w:val="00D04DED"/>
    <w:rsid w:val="00D07BD9"/>
    <w:rsid w:val="00D12491"/>
    <w:rsid w:val="00D14B8F"/>
    <w:rsid w:val="00D24901"/>
    <w:rsid w:val="00D36E0F"/>
    <w:rsid w:val="00D41332"/>
    <w:rsid w:val="00D43D0D"/>
    <w:rsid w:val="00D458A8"/>
    <w:rsid w:val="00D527A1"/>
    <w:rsid w:val="00D614B4"/>
    <w:rsid w:val="00D64DCF"/>
    <w:rsid w:val="00D67DD2"/>
    <w:rsid w:val="00D812D7"/>
    <w:rsid w:val="00D83266"/>
    <w:rsid w:val="00D8612C"/>
    <w:rsid w:val="00D954BD"/>
    <w:rsid w:val="00DA3F09"/>
    <w:rsid w:val="00DB0FFC"/>
    <w:rsid w:val="00DC0947"/>
    <w:rsid w:val="00DC4235"/>
    <w:rsid w:val="00DC4C46"/>
    <w:rsid w:val="00DD6163"/>
    <w:rsid w:val="00DE0670"/>
    <w:rsid w:val="00DF6E56"/>
    <w:rsid w:val="00E065C6"/>
    <w:rsid w:val="00E27007"/>
    <w:rsid w:val="00E54CCA"/>
    <w:rsid w:val="00E656B7"/>
    <w:rsid w:val="00E9315F"/>
    <w:rsid w:val="00E95CBC"/>
    <w:rsid w:val="00E964F0"/>
    <w:rsid w:val="00EB33BE"/>
    <w:rsid w:val="00EB4798"/>
    <w:rsid w:val="00EB48A1"/>
    <w:rsid w:val="00EC27C9"/>
    <w:rsid w:val="00EF1911"/>
    <w:rsid w:val="00EF7254"/>
    <w:rsid w:val="00F22C0A"/>
    <w:rsid w:val="00F448C9"/>
    <w:rsid w:val="00F61877"/>
    <w:rsid w:val="00F632C2"/>
    <w:rsid w:val="00F652BB"/>
    <w:rsid w:val="00F912EF"/>
    <w:rsid w:val="00FB038C"/>
    <w:rsid w:val="00FB5606"/>
    <w:rsid w:val="00FC0878"/>
    <w:rsid w:val="00FD47D8"/>
    <w:rsid w:val="00FD596B"/>
    <w:rsid w:val="00FF2EEA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346ED-F509-42B2-A3E9-CDB36A82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EF"/>
    <w:pPr>
      <w:spacing w:line="240" w:lineRule="auto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B5606"/>
    <w:pPr>
      <w:keepNext/>
      <w:keepLines/>
      <w:numPr>
        <w:numId w:val="14"/>
      </w:numPr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32"/>
      <w:shd w:val="clear" w:color="auto" w:fill="FFFFFF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12E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F912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912EF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F912E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912EF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2EF"/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652B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B5606"/>
    <w:rPr>
      <w:rFonts w:asciiTheme="majorHAnsi" w:eastAsiaTheme="majorEastAsia" w:hAnsiTheme="majorHAnsi" w:cstheme="majorBidi"/>
      <w:color w:val="2E74B5" w:themeColor="accent1" w:themeShade="BF"/>
      <w:sz w:val="24"/>
      <w:szCs w:val="32"/>
      <w:lang w:val="es-419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704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70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704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1E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eacewinds.org/research/" TargetMode="External"/><Relationship Id="rId1" Type="http://schemas.openxmlformats.org/officeDocument/2006/relationships/hyperlink" Target="http://coserpross.org/es/hom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91819-B21B-4E4E-B8D4-D9FBA99D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2374</Words>
  <Characters>13062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Mendoza</dc:creator>
  <cp:keywords/>
  <dc:description/>
  <cp:lastModifiedBy>Microsoft Office User</cp:lastModifiedBy>
  <cp:revision>2</cp:revision>
  <dcterms:created xsi:type="dcterms:W3CDTF">2020-08-06T14:48:00Z</dcterms:created>
  <dcterms:modified xsi:type="dcterms:W3CDTF">2020-08-06T14:48:00Z</dcterms:modified>
</cp:coreProperties>
</file>